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1E0" w:firstRow="1" w:lastRow="1" w:firstColumn="1" w:lastColumn="1" w:noHBand="0" w:noVBand="0"/>
      </w:tblPr>
      <w:tblGrid>
        <w:gridCol w:w="3061"/>
        <w:gridCol w:w="6328"/>
      </w:tblGrid>
      <w:tr w:rsidR="00737D5C" w:rsidRPr="0017301D" w:rsidTr="00737D5C">
        <w:trPr>
          <w:jc w:val="center"/>
        </w:trPr>
        <w:tc>
          <w:tcPr>
            <w:tcW w:w="1630" w:type="pct"/>
          </w:tcPr>
          <w:p w:rsidR="00737D5C" w:rsidRPr="0017301D" w:rsidRDefault="00737D5C" w:rsidP="0017301D">
            <w:pPr>
              <w:widowControl w:val="0"/>
              <w:spacing w:before="0" w:after="0" w:line="240" w:lineRule="auto"/>
              <w:ind w:left="-59" w:right="-110"/>
              <w:jc w:val="center"/>
              <w:rPr>
                <w:rFonts w:eastAsia="Times New Roman"/>
                <w:b/>
                <w:spacing w:val="-4"/>
                <w:sz w:val="28"/>
                <w:szCs w:val="28"/>
              </w:rPr>
            </w:pPr>
            <w:r w:rsidRPr="0017301D">
              <w:rPr>
                <w:rFonts w:eastAsia="Times New Roman"/>
                <w:b/>
                <w:spacing w:val="-4"/>
                <w:sz w:val="28"/>
                <w:szCs w:val="28"/>
              </w:rPr>
              <w:t>CHÍNH PHỦ</w:t>
            </w:r>
          </w:p>
          <w:p w:rsidR="00737D5C" w:rsidRPr="0017301D" w:rsidRDefault="00DF3FD1" w:rsidP="0017301D">
            <w:pPr>
              <w:widowControl w:val="0"/>
              <w:spacing w:before="0" w:after="0" w:line="240" w:lineRule="auto"/>
              <w:ind w:left="-59" w:right="-110"/>
              <w:jc w:val="center"/>
              <w:rPr>
                <w:rFonts w:eastAsia="Times New Roman"/>
                <w:b/>
                <w:spacing w:val="-4"/>
                <w:sz w:val="28"/>
                <w:szCs w:val="28"/>
              </w:rPr>
            </w:pPr>
            <w:r>
              <w:rPr>
                <w:noProof/>
              </w:rPr>
              <mc:AlternateContent>
                <mc:Choice Requires="wps">
                  <w:drawing>
                    <wp:anchor distT="4294967288" distB="4294967288" distL="114300" distR="114300" simplePos="0" relativeHeight="251659264" behindDoc="0" locked="0" layoutInCell="1" allowOverlap="1" wp14:anchorId="15718E2E">
                      <wp:simplePos x="0" y="0"/>
                      <wp:positionH relativeFrom="column">
                        <wp:posOffset>635635</wp:posOffset>
                      </wp:positionH>
                      <wp:positionV relativeFrom="paragraph">
                        <wp:posOffset>76199</wp:posOffset>
                      </wp:positionV>
                      <wp:extent cx="540385" cy="0"/>
                      <wp:effectExtent l="0" t="0" r="3111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E92EF6" id="Line 4"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0.05pt,6pt" to="92.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"/>
                  </w:pict>
                </mc:Fallback>
              </mc:AlternateContent>
            </w:r>
          </w:p>
        </w:tc>
        <w:tc>
          <w:tcPr>
            <w:tcW w:w="3370" w:type="pct"/>
          </w:tcPr>
          <w:p w:rsidR="00737D5C" w:rsidRPr="0017301D" w:rsidRDefault="00737D5C" w:rsidP="0017301D">
            <w:pPr>
              <w:widowControl w:val="0"/>
              <w:spacing w:before="0" w:after="0" w:line="240" w:lineRule="auto"/>
              <w:ind w:left="-106" w:right="-105"/>
              <w:jc w:val="center"/>
              <w:rPr>
                <w:rFonts w:eastAsia="Times New Roman"/>
                <w:b/>
                <w:spacing w:val="-4"/>
                <w:szCs w:val="28"/>
              </w:rPr>
            </w:pPr>
            <w:r w:rsidRPr="0017301D">
              <w:rPr>
                <w:rFonts w:eastAsia="Times New Roman"/>
                <w:b/>
                <w:spacing w:val="-4"/>
                <w:szCs w:val="28"/>
              </w:rPr>
              <w:t>CỘNG HÒA XÃ HỘI CHỦ NGHĨA VIỆT NAM</w:t>
            </w:r>
          </w:p>
          <w:p w:rsidR="00737D5C" w:rsidRPr="0017301D" w:rsidRDefault="00737D5C" w:rsidP="0017301D">
            <w:pPr>
              <w:widowControl w:val="0"/>
              <w:spacing w:before="0" w:after="0" w:line="240" w:lineRule="auto"/>
              <w:ind w:left="-106" w:right="-105"/>
              <w:jc w:val="center"/>
              <w:rPr>
                <w:rFonts w:eastAsia="Times New Roman"/>
                <w:b/>
                <w:spacing w:val="-4"/>
                <w:sz w:val="28"/>
                <w:szCs w:val="28"/>
              </w:rPr>
            </w:pPr>
            <w:r w:rsidRPr="0017301D">
              <w:rPr>
                <w:rFonts w:eastAsia="Times New Roman"/>
                <w:b/>
                <w:spacing w:val="-4"/>
                <w:sz w:val="28"/>
                <w:szCs w:val="28"/>
              </w:rPr>
              <w:t>Độc lập - Tự do - Hạnh phúc</w:t>
            </w:r>
          </w:p>
        </w:tc>
      </w:tr>
      <w:tr w:rsidR="00737D5C" w:rsidRPr="0017301D" w:rsidTr="00737D5C">
        <w:trPr>
          <w:jc w:val="center"/>
        </w:trPr>
        <w:tc>
          <w:tcPr>
            <w:tcW w:w="1630" w:type="pct"/>
          </w:tcPr>
          <w:p w:rsidR="00737D5C" w:rsidRPr="0017301D" w:rsidRDefault="00DF3FD1" w:rsidP="0017301D">
            <w:pPr>
              <w:widowControl w:val="0"/>
              <w:spacing w:before="0" w:after="0" w:line="240" w:lineRule="auto"/>
              <w:ind w:left="-59" w:right="-110"/>
              <w:jc w:val="center"/>
              <w:rPr>
                <w:rFonts w:eastAsia="Times New Roman"/>
                <w:bCs/>
                <w:spacing w:val="-4"/>
                <w:sz w:val="28"/>
                <w:szCs w:val="28"/>
              </w:rPr>
            </w:pPr>
            <w:r>
              <w:rPr>
                <w:noProof/>
              </w:rPr>
              <mc:AlternateContent>
                <mc:Choice Requires="wps">
                  <w:drawing>
                    <wp:anchor distT="0" distB="0" distL="114300" distR="114300" simplePos="0" relativeHeight="251656192" behindDoc="0" locked="0" layoutInCell="1" allowOverlap="1" wp14:anchorId="2541EE65">
                      <wp:simplePos x="0" y="0"/>
                      <wp:positionH relativeFrom="column">
                        <wp:posOffset>40005</wp:posOffset>
                      </wp:positionH>
                      <wp:positionV relativeFrom="paragraph">
                        <wp:posOffset>288290</wp:posOffset>
                      </wp:positionV>
                      <wp:extent cx="1638300" cy="447675"/>
                      <wp:effectExtent l="0" t="0" r="1905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47675"/>
                              </a:xfrm>
                              <a:prstGeom prst="rect">
                                <a:avLst/>
                              </a:prstGeom>
                              <a:solidFill>
                                <a:srgbClr val="FFFFFF"/>
                              </a:solidFill>
                              <a:ln w="9525">
                                <a:solidFill>
                                  <a:srgbClr val="000000"/>
                                </a:solidFill>
                                <a:miter lim="800000"/>
                                <a:headEnd/>
                                <a:tailEnd/>
                              </a:ln>
                            </wps:spPr>
                            <wps:txbx>
                              <w:txbxContent>
                                <w:p w:rsidR="0065238D" w:rsidRDefault="0065238D" w:rsidP="00FA2E91">
                                  <w:pPr>
                                    <w:spacing w:before="0" w:after="0" w:line="240" w:lineRule="auto"/>
                                    <w:jc w:val="center"/>
                                    <w:rPr>
                                      <w:b/>
                                    </w:rPr>
                                  </w:pPr>
                                  <w:r>
                                    <w:rPr>
                                      <w:b/>
                                    </w:rPr>
                                    <w:t>DỰ THẢ</w:t>
                                  </w:r>
                                  <w:r w:rsidR="004312A1">
                                    <w:rPr>
                                      <w:b/>
                                    </w:rPr>
                                    <w:t>O</w:t>
                                  </w:r>
                                  <w:r w:rsidR="00E7545A">
                                    <w:rPr>
                                      <w:b/>
                                    </w:rPr>
                                    <w:t xml:space="preserve"> </w:t>
                                  </w:r>
                                  <w:r w:rsidR="00946538">
                                    <w:rPr>
                                      <w:b/>
                                    </w:rPr>
                                    <w:t>3</w:t>
                                  </w:r>
                                </w:p>
                                <w:p w:rsidR="0065238D" w:rsidRPr="00DF52F3" w:rsidRDefault="00DF52F3" w:rsidP="00540895">
                                  <w:pPr>
                                    <w:pStyle w:val="Subtitle"/>
                                    <w:rPr>
                                      <w:rFonts w:ascii="Times New Roman" w:hAnsi="Times New Roman" w:cs="Times New Roman"/>
                                      <w:i w:val="0"/>
                                    </w:rPr>
                                  </w:pPr>
                                  <w:r>
                                    <w:tab/>
                                  </w:r>
                                  <w:r w:rsidRPr="00DF52F3">
                                    <w:rPr>
                                      <w:rFonts w:ascii="Times New Roman" w:hAnsi="Times New Roman" w:cs="Times New Roman"/>
                                      <w:i w:val="0"/>
                                      <w:color w:val="auto"/>
                                    </w:rPr>
                                    <w:t>(05/4/2021)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5pt;margin-top:22.7pt;width:129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">
                      <v:textbox inset=".5mm,.3mm,.5mm,.3mm">
                        <w:txbxContent>
                          <w:p w:rsidR="0065238D" w:rsidRDefault="0065238D" w:rsidP="00FA2E91">
                            <w:pPr>
                              <w:spacing w:before="0" w:after="0" w:line="240" w:lineRule="auto"/>
                              <w:jc w:val="center"/>
                              <w:rPr>
                                <w:b/>
                              </w:rPr>
                            </w:pPr>
                            <w:r>
                              <w:rPr>
                                <w:b/>
                              </w:rPr>
                              <w:t>DỰ THẢ</w:t>
                            </w:r>
                            <w:r w:rsidR="004312A1">
                              <w:rPr>
                                <w:b/>
                              </w:rPr>
                              <w:t>O</w:t>
                            </w:r>
                            <w:r w:rsidR="00E7545A">
                              <w:rPr>
                                <w:b/>
                              </w:rPr>
                              <w:t xml:space="preserve"> </w:t>
                            </w:r>
                            <w:r w:rsidR="00946538">
                              <w:rPr>
                                <w:b/>
                              </w:rPr>
                              <w:t>3</w:t>
                            </w:r>
                          </w:p>
                          <w:p w:rsidR="0065238D" w:rsidRPr="00DF52F3" w:rsidRDefault="00DF52F3" w:rsidP="00540895">
                            <w:pPr>
                              <w:pStyle w:val="Subtitle"/>
                              <w:rPr>
                                <w:rFonts w:ascii="Times New Roman" w:hAnsi="Times New Roman" w:cs="Times New Roman"/>
                                <w:i w:val="0"/>
                              </w:rPr>
                            </w:pPr>
                            <w:r>
                              <w:tab/>
                            </w:r>
                            <w:r w:rsidRPr="00DF52F3">
                              <w:rPr>
                                <w:rFonts w:ascii="Times New Roman" w:hAnsi="Times New Roman" w:cs="Times New Roman"/>
                                <w:i w:val="0"/>
                                <w:color w:val="auto"/>
                              </w:rPr>
                              <w:t>(05/4/2021)</w:t>
                            </w:r>
                          </w:p>
                        </w:txbxContent>
                      </v:textbox>
                    </v:shape>
                  </w:pict>
                </mc:Fallback>
              </mc:AlternateContent>
            </w:r>
            <w:r w:rsidR="00737D5C" w:rsidRPr="0017301D">
              <w:rPr>
                <w:rFonts w:eastAsia="Times New Roman"/>
                <w:bCs/>
                <w:spacing w:val="-4"/>
                <w:sz w:val="28"/>
                <w:szCs w:val="28"/>
              </w:rPr>
              <w:t>Số:       /202</w:t>
            </w:r>
            <w:r w:rsidR="004867A6">
              <w:rPr>
                <w:rFonts w:eastAsia="Times New Roman"/>
                <w:bCs/>
                <w:spacing w:val="-4"/>
                <w:sz w:val="28"/>
                <w:szCs w:val="28"/>
              </w:rPr>
              <w:t>1</w:t>
            </w:r>
            <w:r w:rsidR="00737D5C" w:rsidRPr="0017301D">
              <w:rPr>
                <w:rFonts w:eastAsia="Times New Roman"/>
                <w:bCs/>
                <w:spacing w:val="-4"/>
                <w:sz w:val="28"/>
                <w:szCs w:val="28"/>
              </w:rPr>
              <w:t>/NĐ-CP</w:t>
            </w:r>
          </w:p>
        </w:tc>
        <w:tc>
          <w:tcPr>
            <w:tcW w:w="3370" w:type="pct"/>
          </w:tcPr>
          <w:p w:rsidR="00737D5C" w:rsidRPr="0017301D" w:rsidRDefault="00DF3FD1" w:rsidP="0017301D">
            <w:pPr>
              <w:widowControl w:val="0"/>
              <w:spacing w:before="0" w:after="0" w:line="240" w:lineRule="auto"/>
              <w:ind w:right="-105"/>
              <w:rPr>
                <w:rFonts w:eastAsia="Times New Roman"/>
                <w:b/>
                <w:spacing w:val="-4"/>
                <w:szCs w:val="28"/>
              </w:rPr>
            </w:pPr>
            <w:r>
              <w:rPr>
                <w:noProof/>
              </w:rPr>
              <mc:AlternateContent>
                <mc:Choice Requires="wps">
                  <w:drawing>
                    <wp:anchor distT="4294967288" distB="4294967288" distL="114300" distR="114300" simplePos="0" relativeHeight="251658240" behindDoc="0" locked="0" layoutInCell="1" allowOverlap="1" wp14:anchorId="65A74955">
                      <wp:simplePos x="0" y="0"/>
                      <wp:positionH relativeFrom="column">
                        <wp:posOffset>857250</wp:posOffset>
                      </wp:positionH>
                      <wp:positionV relativeFrom="paragraph">
                        <wp:posOffset>58419</wp:posOffset>
                      </wp:positionV>
                      <wp:extent cx="2098040" cy="0"/>
                      <wp:effectExtent l="0" t="0" r="3556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2799E0" id="Line 2" o:spid="_x0000_s1026" style="position:absolute;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67.5pt,4.6pt" to="232.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"/>
                  </w:pict>
                </mc:Fallback>
              </mc:AlternateContent>
            </w:r>
          </w:p>
          <w:p w:rsidR="00737D5C" w:rsidRPr="0017301D" w:rsidRDefault="00737D5C" w:rsidP="004867A6">
            <w:pPr>
              <w:widowControl w:val="0"/>
              <w:spacing w:before="0" w:after="0" w:line="240" w:lineRule="auto"/>
              <w:ind w:left="-106" w:right="-105"/>
              <w:jc w:val="center"/>
              <w:rPr>
                <w:rFonts w:eastAsia="Times New Roman"/>
                <w:bCs/>
                <w:i/>
                <w:iCs/>
                <w:spacing w:val="-4"/>
                <w:sz w:val="28"/>
                <w:szCs w:val="28"/>
              </w:rPr>
            </w:pPr>
            <w:r w:rsidRPr="0017301D">
              <w:rPr>
                <w:rFonts w:eastAsia="Times New Roman"/>
                <w:bCs/>
                <w:i/>
                <w:iCs/>
                <w:spacing w:val="-4"/>
                <w:sz w:val="28"/>
                <w:szCs w:val="28"/>
              </w:rPr>
              <w:t>Hà Nội, ngày      tháng    năm 202</w:t>
            </w:r>
            <w:r w:rsidR="004867A6">
              <w:rPr>
                <w:rFonts w:eastAsia="Times New Roman"/>
                <w:bCs/>
                <w:i/>
                <w:iCs/>
                <w:spacing w:val="-4"/>
                <w:sz w:val="28"/>
                <w:szCs w:val="28"/>
              </w:rPr>
              <w:t>1</w:t>
            </w:r>
          </w:p>
        </w:tc>
      </w:tr>
    </w:tbl>
    <w:p w:rsidR="004D01E3" w:rsidRPr="0017301D" w:rsidRDefault="004D01E3" w:rsidP="009E3A10">
      <w:pPr>
        <w:widowControl w:val="0"/>
        <w:spacing w:beforeLines="40" w:before="96" w:afterLines="40" w:after="96" w:line="240" w:lineRule="auto"/>
        <w:ind w:firstLine="567"/>
        <w:jc w:val="center"/>
        <w:rPr>
          <w:rFonts w:eastAsia="Times New Roman"/>
          <w:b/>
          <w:spacing w:val="-4"/>
          <w:sz w:val="28"/>
          <w:szCs w:val="28"/>
        </w:rPr>
      </w:pPr>
    </w:p>
    <w:p w:rsidR="004D01E3" w:rsidRPr="0017301D" w:rsidRDefault="004D01E3" w:rsidP="0017301D">
      <w:pPr>
        <w:widowControl w:val="0"/>
        <w:spacing w:before="0" w:after="0" w:line="240" w:lineRule="auto"/>
        <w:jc w:val="center"/>
        <w:rPr>
          <w:rFonts w:eastAsia="Times New Roman"/>
          <w:b/>
          <w:spacing w:val="-4"/>
          <w:sz w:val="28"/>
          <w:szCs w:val="26"/>
        </w:rPr>
      </w:pPr>
    </w:p>
    <w:p w:rsidR="004D01E3" w:rsidRPr="0017301D" w:rsidRDefault="004D01E3" w:rsidP="0017301D">
      <w:pPr>
        <w:widowControl w:val="0"/>
        <w:spacing w:before="0" w:after="0" w:line="240" w:lineRule="auto"/>
        <w:jc w:val="center"/>
        <w:rPr>
          <w:rFonts w:eastAsia="Times New Roman"/>
          <w:b/>
          <w:spacing w:val="-4"/>
          <w:sz w:val="28"/>
          <w:szCs w:val="26"/>
        </w:rPr>
      </w:pPr>
      <w:r w:rsidRPr="0017301D">
        <w:rPr>
          <w:rFonts w:eastAsia="Times New Roman"/>
          <w:b/>
          <w:spacing w:val="-4"/>
          <w:sz w:val="28"/>
          <w:szCs w:val="26"/>
        </w:rPr>
        <w:t>NGHỊ ĐỊNH</w:t>
      </w:r>
    </w:p>
    <w:p w:rsidR="00737D5C" w:rsidRPr="0017301D" w:rsidRDefault="00737D5C" w:rsidP="0017301D">
      <w:pPr>
        <w:widowControl w:val="0"/>
        <w:spacing w:before="0" w:after="0" w:line="240" w:lineRule="auto"/>
        <w:jc w:val="center"/>
        <w:rPr>
          <w:rFonts w:eastAsia="Times New Roman"/>
          <w:b/>
          <w:spacing w:val="-4"/>
          <w:sz w:val="28"/>
          <w:szCs w:val="26"/>
          <w:lang w:val="vi-VN"/>
        </w:rPr>
      </w:pPr>
      <w:r w:rsidRPr="0017301D">
        <w:rPr>
          <w:rFonts w:eastAsia="Times New Roman"/>
          <w:b/>
          <w:spacing w:val="-4"/>
          <w:sz w:val="28"/>
          <w:szCs w:val="26"/>
        </w:rPr>
        <w:t>Sửa</w:t>
      </w:r>
      <w:r w:rsidRPr="0017301D">
        <w:rPr>
          <w:rFonts w:eastAsia="Times New Roman"/>
          <w:b/>
          <w:spacing w:val="-4"/>
          <w:sz w:val="28"/>
          <w:szCs w:val="26"/>
          <w:lang w:val="vi-VN"/>
        </w:rPr>
        <w:t xml:space="preserve"> đổi, bổ sung một số điều Nghị định số 43/2017/NĐ-CP</w:t>
      </w:r>
    </w:p>
    <w:p w:rsidR="00275373" w:rsidRPr="0017301D" w:rsidRDefault="00737D5C" w:rsidP="0017301D">
      <w:pPr>
        <w:widowControl w:val="0"/>
        <w:spacing w:before="0" w:after="0" w:line="240" w:lineRule="auto"/>
        <w:jc w:val="center"/>
        <w:rPr>
          <w:rFonts w:eastAsia="Times New Roman"/>
          <w:b/>
          <w:spacing w:val="-4"/>
          <w:sz w:val="28"/>
          <w:szCs w:val="26"/>
        </w:rPr>
      </w:pPr>
      <w:r w:rsidRPr="0017301D">
        <w:rPr>
          <w:rFonts w:eastAsia="Times New Roman"/>
          <w:b/>
          <w:spacing w:val="-4"/>
          <w:sz w:val="28"/>
          <w:szCs w:val="26"/>
          <w:lang w:val="vi-VN"/>
        </w:rPr>
        <w:t>ngày 14 tháng 4 năm 2017 của Chính phủ về nhãn hàng hóa</w:t>
      </w:r>
    </w:p>
    <w:p w:rsidR="00737D5C" w:rsidRPr="0017301D" w:rsidRDefault="00DF3FD1" w:rsidP="0017301D">
      <w:pPr>
        <w:widowControl w:val="0"/>
        <w:spacing w:before="0" w:after="0" w:line="240" w:lineRule="auto"/>
        <w:jc w:val="center"/>
        <w:rPr>
          <w:rFonts w:eastAsia="Times New Roman"/>
          <w:b/>
          <w:spacing w:val="-4"/>
          <w:sz w:val="28"/>
          <w:szCs w:val="26"/>
        </w:rPr>
      </w:pPr>
      <w:r>
        <w:rPr>
          <w:noProof/>
        </w:rPr>
        <mc:AlternateContent>
          <mc:Choice Requires="wps">
            <w:drawing>
              <wp:anchor distT="4294967288" distB="4294967288" distL="114300" distR="114300" simplePos="0" relativeHeight="251657216" behindDoc="0" locked="0" layoutInCell="1" allowOverlap="1" wp14:anchorId="68B96407">
                <wp:simplePos x="0" y="0"/>
                <wp:positionH relativeFrom="column">
                  <wp:posOffset>2369185</wp:posOffset>
                </wp:positionH>
                <wp:positionV relativeFrom="paragraph">
                  <wp:posOffset>93979</wp:posOffset>
                </wp:positionV>
                <wp:extent cx="981075" cy="0"/>
                <wp:effectExtent l="0" t="0" r="2857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88DA36" id="Line 5" o:spid="_x0000_s1026" style="position:absolute;z-index:25165721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86.55pt,7.4pt" to="263.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"/>
            </w:pict>
          </mc:Fallback>
        </mc:AlternateContent>
      </w:r>
    </w:p>
    <w:p w:rsidR="004D01E3" w:rsidRPr="0017301D" w:rsidRDefault="004D01E3" w:rsidP="0017301D">
      <w:pPr>
        <w:widowControl w:val="0"/>
        <w:spacing w:before="0" w:after="0" w:line="240" w:lineRule="auto"/>
        <w:jc w:val="center"/>
        <w:rPr>
          <w:rFonts w:eastAsia="Times New Roman"/>
          <w:b/>
          <w:spacing w:val="-4"/>
          <w:sz w:val="28"/>
          <w:szCs w:val="26"/>
        </w:rPr>
      </w:pPr>
    </w:p>
    <w:p w:rsidR="004D01E3" w:rsidRPr="0017301D" w:rsidRDefault="004D01E3" w:rsidP="009E3A10">
      <w:pPr>
        <w:widowControl w:val="0"/>
        <w:spacing w:beforeLines="60" w:before="144" w:afterLines="100" w:after="240" w:line="240" w:lineRule="auto"/>
        <w:jc w:val="center"/>
        <w:rPr>
          <w:rFonts w:eastAsia="Times New Roman"/>
          <w:b/>
          <w:spacing w:val="-4"/>
          <w:sz w:val="28"/>
          <w:szCs w:val="26"/>
        </w:rPr>
      </w:pPr>
      <w:r w:rsidRPr="0017301D">
        <w:rPr>
          <w:rFonts w:eastAsia="Times New Roman"/>
          <w:b/>
          <w:spacing w:val="-4"/>
          <w:sz w:val="28"/>
          <w:szCs w:val="26"/>
        </w:rPr>
        <w:t>CHÍNH PHỦ</w:t>
      </w:r>
    </w:p>
    <w:p w:rsidR="004D01E3" w:rsidRPr="0017301D" w:rsidRDefault="004D01E3" w:rsidP="0017301D">
      <w:pPr>
        <w:widowControl w:val="0"/>
        <w:spacing w:before="120" w:after="120" w:line="240" w:lineRule="auto"/>
        <w:ind w:firstLine="720"/>
        <w:jc w:val="both"/>
        <w:rPr>
          <w:rFonts w:eastAsia="Times New Roman"/>
          <w:i/>
          <w:spacing w:val="-4"/>
          <w:sz w:val="28"/>
          <w:szCs w:val="28"/>
        </w:rPr>
      </w:pPr>
      <w:r w:rsidRPr="0017301D">
        <w:rPr>
          <w:rFonts w:eastAsia="Times New Roman"/>
          <w:i/>
          <w:spacing w:val="-4"/>
          <w:sz w:val="28"/>
          <w:szCs w:val="28"/>
        </w:rPr>
        <w:t>Căn cứ Luật Tổ chức Chính phủ ngày 19 tháng 6 năm 2015;</w:t>
      </w:r>
    </w:p>
    <w:p w:rsidR="004D01E3" w:rsidRDefault="004D01E3" w:rsidP="0017301D">
      <w:pPr>
        <w:widowControl w:val="0"/>
        <w:spacing w:before="120" w:after="120" w:line="240" w:lineRule="auto"/>
        <w:ind w:firstLine="720"/>
        <w:jc w:val="both"/>
        <w:rPr>
          <w:rFonts w:eastAsia="Times New Roman"/>
          <w:i/>
          <w:spacing w:val="-4"/>
          <w:sz w:val="28"/>
          <w:szCs w:val="28"/>
        </w:rPr>
      </w:pPr>
      <w:r w:rsidRPr="0017301D">
        <w:rPr>
          <w:rFonts w:eastAsia="Times New Roman"/>
          <w:i/>
          <w:spacing w:val="-4"/>
          <w:sz w:val="28"/>
          <w:szCs w:val="28"/>
        </w:rPr>
        <w:t>Căn cứ Luật Chất lượng sản phẩm, hàng hóa ngày 21 tháng 11 năm 2007;</w:t>
      </w:r>
    </w:p>
    <w:p w:rsidR="0035166C" w:rsidRPr="000F4529" w:rsidRDefault="0035166C" w:rsidP="0035166C">
      <w:pPr>
        <w:widowControl w:val="0"/>
        <w:spacing w:before="120" w:after="120" w:line="240" w:lineRule="auto"/>
        <w:ind w:firstLine="720"/>
        <w:jc w:val="both"/>
        <w:rPr>
          <w:rFonts w:eastAsia="Times New Roman"/>
          <w:i/>
          <w:spacing w:val="-4"/>
          <w:sz w:val="28"/>
          <w:szCs w:val="28"/>
        </w:rPr>
      </w:pPr>
      <w:r w:rsidRPr="000F4529">
        <w:rPr>
          <w:rFonts w:eastAsia="Times New Roman"/>
          <w:i/>
          <w:spacing w:val="-4"/>
          <w:sz w:val="28"/>
          <w:szCs w:val="28"/>
        </w:rPr>
        <w:t>Căn cứ Luật Thương mại ngày 14 tháng 6 năm 2005;</w:t>
      </w:r>
    </w:p>
    <w:p w:rsidR="0035166C" w:rsidRPr="000F4529" w:rsidRDefault="0035166C" w:rsidP="0035166C">
      <w:pPr>
        <w:widowControl w:val="0"/>
        <w:spacing w:before="120" w:after="120" w:line="240" w:lineRule="auto"/>
        <w:ind w:firstLine="720"/>
        <w:jc w:val="both"/>
        <w:rPr>
          <w:rFonts w:eastAsia="Times New Roman"/>
          <w:i/>
          <w:spacing w:val="-4"/>
          <w:sz w:val="28"/>
          <w:szCs w:val="28"/>
        </w:rPr>
      </w:pPr>
      <w:r w:rsidRPr="000F4529">
        <w:rPr>
          <w:rFonts w:eastAsia="Times New Roman"/>
          <w:i/>
          <w:spacing w:val="-4"/>
          <w:sz w:val="28"/>
          <w:szCs w:val="28"/>
        </w:rPr>
        <w:t>Căn cứ Luật Bảo vệ quyền lợi người tiêu dùng ngày 30 tháng 11 năm 2010;</w:t>
      </w:r>
    </w:p>
    <w:p w:rsidR="004D01E3" w:rsidRPr="0017301D" w:rsidRDefault="004D01E3" w:rsidP="0017301D">
      <w:pPr>
        <w:widowControl w:val="0"/>
        <w:spacing w:before="120" w:after="120" w:line="240" w:lineRule="auto"/>
        <w:ind w:firstLine="720"/>
        <w:jc w:val="both"/>
        <w:rPr>
          <w:rFonts w:eastAsia="Times New Roman"/>
          <w:i/>
          <w:spacing w:val="-4"/>
          <w:sz w:val="28"/>
          <w:szCs w:val="28"/>
        </w:rPr>
      </w:pPr>
      <w:r w:rsidRPr="0017301D">
        <w:rPr>
          <w:rFonts w:eastAsia="Times New Roman"/>
          <w:i/>
          <w:spacing w:val="-4"/>
          <w:sz w:val="28"/>
          <w:szCs w:val="28"/>
        </w:rPr>
        <w:t>Theo đề nghị của Bộ trưởng Bộ Khoa học và Công nghệ,</w:t>
      </w:r>
    </w:p>
    <w:p w:rsidR="00FA2E91" w:rsidRPr="0017301D" w:rsidRDefault="004D01E3" w:rsidP="0017301D">
      <w:pPr>
        <w:widowControl w:val="0"/>
        <w:spacing w:before="120" w:after="120" w:line="240" w:lineRule="auto"/>
        <w:ind w:firstLine="720"/>
        <w:jc w:val="both"/>
        <w:rPr>
          <w:rFonts w:eastAsia="Times New Roman"/>
          <w:i/>
          <w:spacing w:val="-4"/>
          <w:sz w:val="28"/>
          <w:szCs w:val="26"/>
        </w:rPr>
      </w:pPr>
      <w:r w:rsidRPr="0017301D">
        <w:rPr>
          <w:rFonts w:eastAsia="Times New Roman"/>
          <w:i/>
          <w:spacing w:val="-4"/>
          <w:sz w:val="28"/>
          <w:szCs w:val="28"/>
        </w:rPr>
        <w:t xml:space="preserve">Chính phủ ban hành Nghị định </w:t>
      </w:r>
      <w:r w:rsidR="00DA3660" w:rsidRPr="0017301D">
        <w:rPr>
          <w:rFonts w:eastAsia="Times New Roman"/>
          <w:i/>
          <w:spacing w:val="-4"/>
          <w:sz w:val="28"/>
          <w:szCs w:val="26"/>
        </w:rPr>
        <w:t xml:space="preserve">sửa đổi, bổ sung </w:t>
      </w:r>
      <w:r w:rsidR="007C787A" w:rsidRPr="0017301D">
        <w:rPr>
          <w:rFonts w:eastAsia="Times New Roman"/>
          <w:i/>
          <w:spacing w:val="-4"/>
          <w:sz w:val="28"/>
          <w:szCs w:val="26"/>
        </w:rPr>
        <w:t>một</w:t>
      </w:r>
      <w:r w:rsidR="007C787A" w:rsidRPr="0017301D">
        <w:rPr>
          <w:rFonts w:eastAsia="Times New Roman"/>
          <w:i/>
          <w:spacing w:val="-4"/>
          <w:sz w:val="28"/>
          <w:szCs w:val="26"/>
          <w:lang w:val="vi-VN"/>
        </w:rPr>
        <w:t xml:space="preserve"> số điều </w:t>
      </w:r>
      <w:r w:rsidR="00DA3660" w:rsidRPr="0017301D">
        <w:rPr>
          <w:rFonts w:eastAsia="Times New Roman"/>
          <w:i/>
          <w:spacing w:val="-4"/>
          <w:sz w:val="28"/>
          <w:szCs w:val="26"/>
        </w:rPr>
        <w:t>Nghị định số 43/2017/NĐ-CP ngày 14 tháng 4 năm 2017 của Chính phủ về nhãn hàng hóa.</w:t>
      </w:r>
    </w:p>
    <w:p w:rsidR="00DA3660" w:rsidRPr="0017301D" w:rsidRDefault="00DA3660" w:rsidP="0017301D">
      <w:pPr>
        <w:widowControl w:val="0"/>
        <w:spacing w:before="120" w:after="120" w:line="240" w:lineRule="auto"/>
        <w:jc w:val="both"/>
        <w:rPr>
          <w:rFonts w:eastAsia="Times New Roman"/>
          <w:b/>
          <w:bCs/>
          <w:spacing w:val="-4"/>
          <w:sz w:val="28"/>
          <w:szCs w:val="26"/>
          <w:lang w:val="vi-VN"/>
        </w:rPr>
      </w:pPr>
      <w:r w:rsidRPr="0017301D">
        <w:rPr>
          <w:rFonts w:eastAsia="Times New Roman"/>
          <w:b/>
          <w:bCs/>
          <w:spacing w:val="-4"/>
          <w:sz w:val="28"/>
          <w:szCs w:val="26"/>
        </w:rPr>
        <w:tab/>
        <w:t xml:space="preserve">Điều 1. Sửa đổi, </w:t>
      </w:r>
      <w:r w:rsidR="007C787A" w:rsidRPr="0017301D">
        <w:rPr>
          <w:rFonts w:eastAsia="Times New Roman"/>
          <w:b/>
          <w:bCs/>
          <w:iCs/>
          <w:spacing w:val="-4"/>
          <w:sz w:val="28"/>
          <w:szCs w:val="26"/>
        </w:rPr>
        <w:t>bổ sung một</w:t>
      </w:r>
      <w:r w:rsidR="007C787A" w:rsidRPr="0017301D">
        <w:rPr>
          <w:rFonts w:eastAsia="Times New Roman"/>
          <w:b/>
          <w:bCs/>
          <w:iCs/>
          <w:spacing w:val="-4"/>
          <w:sz w:val="28"/>
          <w:szCs w:val="26"/>
          <w:lang w:val="vi-VN"/>
        </w:rPr>
        <w:t xml:space="preserve"> số điều </w:t>
      </w:r>
      <w:r w:rsidR="007C787A" w:rsidRPr="0017301D">
        <w:rPr>
          <w:rFonts w:eastAsia="Times New Roman"/>
          <w:b/>
          <w:bCs/>
          <w:iCs/>
          <w:spacing w:val="-4"/>
          <w:sz w:val="28"/>
          <w:szCs w:val="26"/>
        </w:rPr>
        <w:t>Nghị định số 43/2017/NĐ-CP ngày 14 tháng 4 năm 2017 của Chính phủ về nhãn hàng hóa</w:t>
      </w:r>
      <w:r w:rsidR="007C787A" w:rsidRPr="0017301D">
        <w:rPr>
          <w:rFonts w:eastAsia="Times New Roman"/>
          <w:b/>
          <w:bCs/>
          <w:iCs/>
          <w:spacing w:val="-4"/>
          <w:sz w:val="28"/>
          <w:szCs w:val="26"/>
          <w:lang w:val="vi-VN"/>
        </w:rPr>
        <w:t xml:space="preserve"> như sau:</w:t>
      </w:r>
    </w:p>
    <w:p w:rsidR="00B73D5A" w:rsidRPr="00CF4D97" w:rsidRDefault="00A15BEF" w:rsidP="0017301D">
      <w:pPr>
        <w:widowControl w:val="0"/>
        <w:spacing w:before="120" w:after="120" w:line="240" w:lineRule="auto"/>
        <w:ind w:firstLine="720"/>
        <w:jc w:val="both"/>
        <w:rPr>
          <w:rFonts w:eastAsia="Times New Roman"/>
          <w:b/>
          <w:spacing w:val="-4"/>
          <w:sz w:val="28"/>
          <w:szCs w:val="26"/>
        </w:rPr>
      </w:pPr>
      <w:r w:rsidRPr="00CF4D97">
        <w:rPr>
          <w:rFonts w:eastAsia="Times New Roman"/>
          <w:b/>
          <w:spacing w:val="-4"/>
          <w:sz w:val="28"/>
          <w:szCs w:val="26"/>
        </w:rPr>
        <w:t xml:space="preserve">1. </w:t>
      </w:r>
      <w:r w:rsidR="00B73D5A" w:rsidRPr="00CF4D97">
        <w:rPr>
          <w:rFonts w:eastAsia="Times New Roman"/>
          <w:b/>
          <w:spacing w:val="-4"/>
          <w:sz w:val="28"/>
          <w:szCs w:val="26"/>
        </w:rPr>
        <w:t>Sửa đổi, bổ sung Điều 1</w:t>
      </w:r>
    </w:p>
    <w:p w:rsidR="00B73D5A" w:rsidRPr="0017301D" w:rsidRDefault="00B73D5A" w:rsidP="0017301D">
      <w:pPr>
        <w:widowControl w:val="0"/>
        <w:spacing w:before="120" w:after="120" w:line="240" w:lineRule="auto"/>
        <w:ind w:firstLine="720"/>
        <w:jc w:val="both"/>
        <w:rPr>
          <w:rFonts w:eastAsia="Times New Roman"/>
          <w:b/>
          <w:bCs/>
          <w:spacing w:val="-4"/>
          <w:sz w:val="28"/>
          <w:szCs w:val="26"/>
        </w:rPr>
      </w:pPr>
      <w:r w:rsidRPr="0017301D">
        <w:rPr>
          <w:rFonts w:eastAsia="Times New Roman"/>
          <w:b/>
          <w:bCs/>
          <w:spacing w:val="-4"/>
          <w:sz w:val="28"/>
          <w:szCs w:val="26"/>
        </w:rPr>
        <w:t>“</w:t>
      </w:r>
      <w:r w:rsidR="004E54D2" w:rsidRPr="0017301D">
        <w:rPr>
          <w:rFonts w:eastAsia="Times New Roman"/>
          <w:b/>
          <w:bCs/>
          <w:spacing w:val="-4"/>
          <w:sz w:val="28"/>
          <w:szCs w:val="26"/>
        </w:rPr>
        <w:t>Điều 1</w:t>
      </w:r>
      <w:r w:rsidR="007C787A" w:rsidRPr="0017301D">
        <w:rPr>
          <w:rFonts w:eastAsia="Times New Roman"/>
          <w:b/>
          <w:bCs/>
          <w:spacing w:val="-4"/>
          <w:sz w:val="28"/>
          <w:szCs w:val="26"/>
          <w:lang w:val="vi-VN"/>
        </w:rPr>
        <w:t>.</w:t>
      </w:r>
      <w:r w:rsidR="004E54D2" w:rsidRPr="0017301D">
        <w:rPr>
          <w:rFonts w:eastAsia="Times New Roman"/>
          <w:b/>
          <w:bCs/>
          <w:spacing w:val="-4"/>
          <w:sz w:val="28"/>
          <w:szCs w:val="26"/>
        </w:rPr>
        <w:t xml:space="preserve"> Phạm vi điều chỉnh</w:t>
      </w:r>
    </w:p>
    <w:p w:rsidR="007005D7" w:rsidRDefault="00B73D5A" w:rsidP="0017301D">
      <w:pPr>
        <w:widowControl w:val="0"/>
        <w:spacing w:before="120" w:after="120" w:line="240" w:lineRule="auto"/>
        <w:ind w:firstLine="720"/>
        <w:jc w:val="both"/>
        <w:rPr>
          <w:rFonts w:eastAsia="Times New Roman"/>
          <w:bCs/>
          <w:spacing w:val="-4"/>
          <w:sz w:val="28"/>
          <w:szCs w:val="26"/>
        </w:rPr>
      </w:pPr>
      <w:r w:rsidRPr="0017301D">
        <w:rPr>
          <w:rFonts w:eastAsia="Times New Roman"/>
          <w:bCs/>
          <w:spacing w:val="-4"/>
          <w:sz w:val="28"/>
          <w:szCs w:val="26"/>
        </w:rPr>
        <w:t xml:space="preserve">1. Nghị định này quy định nội dung, cách ghi và quản lý nhà nước về nhãn đối với hàng hóa lưu thông tại Việt Nam, </w:t>
      </w:r>
      <w:r w:rsidR="00660185" w:rsidRPr="009A6ADF">
        <w:rPr>
          <w:rFonts w:eastAsia="Times New Roman"/>
          <w:bCs/>
          <w:i/>
          <w:spacing w:val="-4"/>
          <w:sz w:val="28"/>
          <w:szCs w:val="26"/>
        </w:rPr>
        <w:t xml:space="preserve">hàng hóa </w:t>
      </w:r>
      <w:r w:rsidR="00946538" w:rsidRPr="009A6ADF">
        <w:rPr>
          <w:rFonts w:eastAsia="Times New Roman"/>
          <w:bCs/>
          <w:i/>
          <w:spacing w:val="-4"/>
          <w:sz w:val="28"/>
          <w:szCs w:val="26"/>
        </w:rPr>
        <w:t>xuất khẩu</w:t>
      </w:r>
      <w:r w:rsidR="00946538">
        <w:rPr>
          <w:rFonts w:eastAsia="Times New Roman"/>
          <w:bCs/>
          <w:spacing w:val="-4"/>
          <w:sz w:val="28"/>
          <w:szCs w:val="26"/>
        </w:rPr>
        <w:t xml:space="preserve">, </w:t>
      </w:r>
      <w:r w:rsidRPr="0017301D">
        <w:rPr>
          <w:rFonts w:eastAsia="Times New Roman"/>
          <w:bCs/>
          <w:spacing w:val="-4"/>
          <w:sz w:val="28"/>
          <w:szCs w:val="26"/>
        </w:rPr>
        <w:t>nhập khẩu.</w:t>
      </w:r>
    </w:p>
    <w:p w:rsidR="007005D7" w:rsidRPr="0017301D" w:rsidRDefault="007005D7" w:rsidP="0017301D">
      <w:pPr>
        <w:widowControl w:val="0"/>
        <w:spacing w:before="120" w:after="120" w:line="240" w:lineRule="auto"/>
        <w:ind w:firstLine="720"/>
        <w:jc w:val="both"/>
        <w:rPr>
          <w:rFonts w:eastAsia="Times New Roman"/>
          <w:bCs/>
          <w:spacing w:val="-10"/>
          <w:sz w:val="28"/>
          <w:szCs w:val="26"/>
        </w:rPr>
      </w:pPr>
      <w:r w:rsidRPr="0017301D">
        <w:rPr>
          <w:rFonts w:eastAsia="Times New Roman"/>
          <w:bCs/>
          <w:spacing w:val="-10"/>
          <w:sz w:val="28"/>
          <w:szCs w:val="26"/>
        </w:rPr>
        <w:t>2. Những hàng hóa sau đây không thuộc phạm vi điều chỉnh của Nghị định này:</w:t>
      </w:r>
    </w:p>
    <w:p w:rsidR="007005D7" w:rsidRPr="0017301D" w:rsidRDefault="007005D7" w:rsidP="0017301D">
      <w:pPr>
        <w:widowControl w:val="0"/>
        <w:spacing w:before="120" w:after="120" w:line="240" w:lineRule="auto"/>
        <w:ind w:firstLine="720"/>
        <w:jc w:val="both"/>
        <w:rPr>
          <w:rFonts w:eastAsia="Times New Roman"/>
          <w:bCs/>
          <w:spacing w:val="-4"/>
          <w:sz w:val="28"/>
          <w:szCs w:val="26"/>
        </w:rPr>
      </w:pPr>
      <w:r w:rsidRPr="0017301D">
        <w:rPr>
          <w:rFonts w:eastAsia="Times New Roman"/>
          <w:bCs/>
          <w:spacing w:val="-4"/>
          <w:sz w:val="28"/>
          <w:szCs w:val="26"/>
        </w:rPr>
        <w:t>a) Bất động sản;</w:t>
      </w:r>
    </w:p>
    <w:p w:rsidR="00A43D7D" w:rsidRPr="00A43D7D" w:rsidRDefault="007005D7" w:rsidP="00A43D7D">
      <w:pPr>
        <w:spacing w:before="120" w:after="120"/>
        <w:ind w:firstLine="720"/>
        <w:jc w:val="both"/>
        <w:rPr>
          <w:sz w:val="28"/>
          <w:szCs w:val="28"/>
        </w:rPr>
      </w:pPr>
      <w:r w:rsidRPr="0017301D">
        <w:rPr>
          <w:rFonts w:eastAsia="Times New Roman"/>
          <w:bCs/>
          <w:spacing w:val="-10"/>
          <w:sz w:val="28"/>
          <w:szCs w:val="26"/>
        </w:rPr>
        <w:t>b) Hàng hóa tạm nhập tái xuất; hàng hóa tạm nhập để tham gia hội chợ, triển lãm sau đó tái xuất; hàng hóa quá cảnh, hàng hóa chuyển khẩu; hàng hóa trung chuyển;</w:t>
      </w:r>
      <w:r w:rsidR="00E7545A">
        <w:rPr>
          <w:rFonts w:eastAsia="Times New Roman"/>
          <w:bCs/>
          <w:spacing w:val="-10"/>
          <w:sz w:val="28"/>
          <w:szCs w:val="26"/>
        </w:rPr>
        <w:t xml:space="preserve"> </w:t>
      </w:r>
      <w:r w:rsidR="00A43D7D" w:rsidRPr="00A43D7D">
        <w:rPr>
          <w:i/>
          <w:sz w:val="28"/>
          <w:szCs w:val="28"/>
          <w:lang w:val="vi-VN"/>
        </w:rPr>
        <w:t>Hàng hóa nhập khẩu gửi kho ngoại quan để xuất khẩu sang nước thứ ba</w:t>
      </w:r>
      <w:r w:rsidR="00A43D7D" w:rsidRPr="00A43D7D">
        <w:rPr>
          <w:i/>
          <w:sz w:val="28"/>
          <w:szCs w:val="28"/>
        </w:rPr>
        <w:t>;</w:t>
      </w:r>
    </w:p>
    <w:p w:rsidR="007005D7" w:rsidRPr="0017301D" w:rsidRDefault="007005D7" w:rsidP="0017301D">
      <w:pPr>
        <w:widowControl w:val="0"/>
        <w:spacing w:before="120" w:after="120" w:line="240" w:lineRule="auto"/>
        <w:ind w:firstLine="720"/>
        <w:jc w:val="both"/>
        <w:rPr>
          <w:rFonts w:eastAsia="Times New Roman"/>
          <w:bCs/>
          <w:spacing w:val="-4"/>
          <w:sz w:val="28"/>
          <w:szCs w:val="26"/>
        </w:rPr>
      </w:pPr>
      <w:r w:rsidRPr="0017301D">
        <w:rPr>
          <w:rFonts w:eastAsia="Times New Roman"/>
          <w:bCs/>
          <w:spacing w:val="-4"/>
          <w:sz w:val="28"/>
          <w:szCs w:val="26"/>
        </w:rPr>
        <w:t>c) Hành lý của người xuất cảnh, nhập cảnh; tài sản di chuyển;</w:t>
      </w:r>
    </w:p>
    <w:p w:rsidR="007005D7" w:rsidRPr="0017301D" w:rsidRDefault="007005D7" w:rsidP="0017301D">
      <w:pPr>
        <w:widowControl w:val="0"/>
        <w:spacing w:before="120" w:after="120" w:line="240" w:lineRule="auto"/>
        <w:ind w:firstLine="720"/>
        <w:jc w:val="both"/>
        <w:rPr>
          <w:rFonts w:eastAsia="Times New Roman"/>
          <w:bCs/>
          <w:spacing w:val="-4"/>
          <w:sz w:val="28"/>
          <w:szCs w:val="26"/>
        </w:rPr>
      </w:pPr>
      <w:r w:rsidRPr="0017301D">
        <w:rPr>
          <w:rFonts w:eastAsia="Times New Roman"/>
          <w:bCs/>
          <w:spacing w:val="-4"/>
          <w:sz w:val="28"/>
          <w:szCs w:val="26"/>
        </w:rPr>
        <w:t>d) Hàng hóa bị tịch thu bán đấu giá;</w:t>
      </w:r>
    </w:p>
    <w:p w:rsidR="007005D7" w:rsidRPr="0017301D" w:rsidRDefault="007005D7" w:rsidP="0017301D">
      <w:pPr>
        <w:widowControl w:val="0"/>
        <w:spacing w:before="120" w:after="120" w:line="240" w:lineRule="auto"/>
        <w:ind w:firstLine="720"/>
        <w:jc w:val="both"/>
        <w:rPr>
          <w:rFonts w:eastAsia="Times New Roman"/>
          <w:bCs/>
          <w:spacing w:val="-4"/>
          <w:sz w:val="28"/>
          <w:szCs w:val="26"/>
        </w:rPr>
      </w:pPr>
      <w:r w:rsidRPr="0017301D">
        <w:rPr>
          <w:rFonts w:eastAsia="Times New Roman"/>
          <w:bCs/>
          <w:spacing w:val="-4"/>
          <w:sz w:val="28"/>
          <w:szCs w:val="26"/>
        </w:rPr>
        <w:t>đ) Hàng hóa là thực phẩm tươi, sống, thực phẩm chế biến không có bao bì và bán trực tiếp cho người tiêu dùng;</w:t>
      </w:r>
    </w:p>
    <w:p w:rsidR="007005D7" w:rsidRPr="004B3364" w:rsidRDefault="00A43D7D" w:rsidP="0017301D">
      <w:pPr>
        <w:widowControl w:val="0"/>
        <w:spacing w:before="120" w:after="120" w:line="240" w:lineRule="auto"/>
        <w:ind w:firstLine="720"/>
        <w:jc w:val="both"/>
        <w:rPr>
          <w:rFonts w:eastAsia="Times New Roman"/>
          <w:bCs/>
          <w:spacing w:val="-4"/>
          <w:sz w:val="28"/>
          <w:szCs w:val="26"/>
        </w:rPr>
      </w:pPr>
      <w:r w:rsidRPr="00AE2E63">
        <w:rPr>
          <w:rFonts w:eastAsia="Times New Roman"/>
          <w:bCs/>
          <w:spacing w:val="-4"/>
          <w:sz w:val="28"/>
          <w:szCs w:val="26"/>
        </w:rPr>
        <w:lastRenderedPageBreak/>
        <w:t>e)</w:t>
      </w:r>
      <w:r w:rsidRPr="00A43D7D">
        <w:rPr>
          <w:rFonts w:eastAsia="Times New Roman"/>
          <w:bCs/>
          <w:i/>
          <w:spacing w:val="-4"/>
          <w:sz w:val="28"/>
          <w:szCs w:val="26"/>
        </w:rPr>
        <w:t xml:space="preserve"> </w:t>
      </w:r>
      <w:r w:rsidRPr="006C4DB4">
        <w:rPr>
          <w:rFonts w:eastAsia="Times New Roman"/>
          <w:bCs/>
          <w:spacing w:val="-4"/>
          <w:sz w:val="28"/>
          <w:szCs w:val="26"/>
        </w:rPr>
        <w:t>Hàng hóa là nhiên liệ</w:t>
      </w:r>
      <w:bookmarkStart w:id="0" w:name="_GoBack"/>
      <w:bookmarkEnd w:id="0"/>
      <w:r w:rsidRPr="006C4DB4">
        <w:rPr>
          <w:rFonts w:eastAsia="Times New Roman"/>
          <w:bCs/>
          <w:spacing w:val="-4"/>
          <w:sz w:val="28"/>
          <w:szCs w:val="26"/>
        </w:rPr>
        <w:t>u, nguyên liệu (nông sản, thủy sản, khoáng sản), phế liệu (trong sản xuất, kinh doanh),</w:t>
      </w:r>
      <w:r w:rsidRPr="00A43D7D">
        <w:rPr>
          <w:rFonts w:eastAsia="Times New Roman"/>
          <w:bCs/>
          <w:i/>
          <w:spacing w:val="-4"/>
          <w:sz w:val="28"/>
          <w:szCs w:val="26"/>
        </w:rPr>
        <w:t xml:space="preserve"> vật liệu xây dựng </w:t>
      </w:r>
      <w:r w:rsidRPr="004B3364">
        <w:rPr>
          <w:rFonts w:eastAsia="Times New Roman"/>
          <w:bCs/>
          <w:spacing w:val="-4"/>
          <w:sz w:val="28"/>
          <w:szCs w:val="26"/>
        </w:rPr>
        <w:t>không có bao bì và được bán trực tiếp cho người tiêu dùng;</w:t>
      </w:r>
    </w:p>
    <w:p w:rsidR="001354AF" w:rsidRPr="0017301D" w:rsidRDefault="001354AF" w:rsidP="0017301D">
      <w:pPr>
        <w:widowControl w:val="0"/>
        <w:spacing w:before="120" w:after="120" w:line="240" w:lineRule="auto"/>
        <w:ind w:firstLine="720"/>
        <w:jc w:val="both"/>
        <w:rPr>
          <w:rFonts w:eastAsia="Times New Roman"/>
          <w:bCs/>
          <w:spacing w:val="-4"/>
          <w:sz w:val="28"/>
          <w:szCs w:val="26"/>
        </w:rPr>
      </w:pPr>
      <w:r w:rsidRPr="0017301D">
        <w:rPr>
          <w:rFonts w:eastAsia="Times New Roman"/>
          <w:bCs/>
          <w:spacing w:val="-4"/>
          <w:sz w:val="28"/>
          <w:szCs w:val="26"/>
        </w:rPr>
        <w:t>g) Hàng hóa là xăng dầu, khí (LPG, CNG, LNG) chất lỏng, không có bao bì thương phẩm đựng trong container, xi tec;</w:t>
      </w:r>
    </w:p>
    <w:p w:rsidR="001354AF" w:rsidRPr="001445FA" w:rsidRDefault="001354AF" w:rsidP="00A33820">
      <w:pPr>
        <w:widowControl w:val="0"/>
        <w:spacing w:before="120" w:after="120" w:line="240" w:lineRule="auto"/>
        <w:ind w:firstLine="720"/>
        <w:jc w:val="both"/>
        <w:rPr>
          <w:rFonts w:eastAsia="Times New Roman"/>
          <w:bCs/>
          <w:spacing w:val="-4"/>
          <w:sz w:val="28"/>
          <w:szCs w:val="26"/>
        </w:rPr>
      </w:pPr>
      <w:r w:rsidRPr="0017301D">
        <w:rPr>
          <w:rFonts w:eastAsia="Times New Roman"/>
          <w:bCs/>
          <w:spacing w:val="-4"/>
          <w:sz w:val="28"/>
          <w:szCs w:val="26"/>
        </w:rPr>
        <w:t>h) Hàng hóa đã qua sử dụng;</w:t>
      </w:r>
    </w:p>
    <w:p w:rsidR="006514B6" w:rsidRDefault="001354AF" w:rsidP="0017301D">
      <w:pPr>
        <w:widowControl w:val="0"/>
        <w:spacing w:before="120" w:after="120" w:line="240" w:lineRule="auto"/>
        <w:ind w:firstLine="720"/>
        <w:jc w:val="both"/>
        <w:rPr>
          <w:rFonts w:eastAsia="Times New Roman"/>
          <w:bCs/>
          <w:spacing w:val="-4"/>
          <w:sz w:val="28"/>
          <w:szCs w:val="26"/>
        </w:rPr>
      </w:pPr>
      <w:r w:rsidRPr="0017301D">
        <w:rPr>
          <w:rFonts w:eastAsia="Times New Roman"/>
          <w:bCs/>
          <w:spacing w:val="-4"/>
          <w:sz w:val="28"/>
          <w:szCs w:val="26"/>
        </w:rPr>
        <w:t>i) Hàng hóa thuộc lĩnh vực an ninh, quốc phòng; hàng hóa là chất phóng xạ, hàng hóa sử dụng trong trường hợp khẩn cấp nhằm khắc phục thiên tai, dịch bệnh; phương tiện giao thông đường sắt, đường thủy, đường không.</w:t>
      </w:r>
      <w:r w:rsidR="00141B19">
        <w:rPr>
          <w:rFonts w:eastAsia="Times New Roman"/>
          <w:bCs/>
          <w:spacing w:val="-4"/>
          <w:sz w:val="28"/>
          <w:szCs w:val="26"/>
        </w:rPr>
        <w:t>”</w:t>
      </w:r>
    </w:p>
    <w:p w:rsidR="00997E94" w:rsidRDefault="00997E94" w:rsidP="0017301D">
      <w:pPr>
        <w:widowControl w:val="0"/>
        <w:spacing w:before="120" w:after="120" w:line="240" w:lineRule="auto"/>
        <w:ind w:firstLine="720"/>
        <w:jc w:val="both"/>
        <w:rPr>
          <w:rFonts w:eastAsia="Times New Roman"/>
          <w:b/>
          <w:bCs/>
          <w:spacing w:val="-4"/>
          <w:sz w:val="28"/>
          <w:szCs w:val="26"/>
        </w:rPr>
      </w:pPr>
      <w:r>
        <w:rPr>
          <w:rFonts w:eastAsia="Times New Roman"/>
          <w:b/>
          <w:bCs/>
          <w:spacing w:val="-4"/>
          <w:sz w:val="28"/>
          <w:szCs w:val="26"/>
        </w:rPr>
        <w:t>2. Sửa đổi, bổ sung Điều 2</w:t>
      </w:r>
    </w:p>
    <w:p w:rsidR="00EE0C42" w:rsidRPr="00EE0C42" w:rsidRDefault="00EE0C42" w:rsidP="0017301D">
      <w:pPr>
        <w:widowControl w:val="0"/>
        <w:spacing w:before="120" w:after="120" w:line="240" w:lineRule="auto"/>
        <w:ind w:firstLine="720"/>
        <w:jc w:val="both"/>
        <w:rPr>
          <w:rFonts w:eastAsia="Times New Roman"/>
          <w:b/>
          <w:bCs/>
          <w:spacing w:val="-4"/>
          <w:sz w:val="28"/>
          <w:szCs w:val="26"/>
        </w:rPr>
      </w:pPr>
      <w:r>
        <w:rPr>
          <w:rFonts w:eastAsia="Times New Roman"/>
          <w:b/>
          <w:bCs/>
          <w:spacing w:val="-4"/>
          <w:sz w:val="28"/>
          <w:szCs w:val="26"/>
        </w:rPr>
        <w:t xml:space="preserve">“Điều </w:t>
      </w:r>
      <w:r w:rsidRPr="00EE0C42">
        <w:rPr>
          <w:rFonts w:eastAsia="Times New Roman"/>
          <w:b/>
          <w:bCs/>
          <w:spacing w:val="-4"/>
          <w:sz w:val="28"/>
          <w:szCs w:val="26"/>
        </w:rPr>
        <w:t>2. Đối tượng điều chỉnh</w:t>
      </w:r>
    </w:p>
    <w:p w:rsidR="00EE0C42" w:rsidRDefault="00EE0C42" w:rsidP="0017301D">
      <w:pPr>
        <w:widowControl w:val="0"/>
        <w:spacing w:before="120" w:after="120" w:line="240" w:lineRule="auto"/>
        <w:ind w:firstLine="720"/>
        <w:jc w:val="both"/>
        <w:rPr>
          <w:rFonts w:eastAsia="Times New Roman"/>
          <w:bCs/>
          <w:spacing w:val="-4"/>
          <w:sz w:val="28"/>
          <w:szCs w:val="26"/>
        </w:rPr>
      </w:pPr>
      <w:r>
        <w:rPr>
          <w:rFonts w:eastAsia="Times New Roman"/>
          <w:bCs/>
          <w:spacing w:val="-4"/>
          <w:sz w:val="28"/>
          <w:szCs w:val="26"/>
        </w:rPr>
        <w:t xml:space="preserve">Nghị định này áp dụng đối với tổ chức, cá nhân sản xuất, kinh doanh hàng hóa tại Việt Nam; tổ chức, cá nhân </w:t>
      </w:r>
      <w:r w:rsidRPr="00456B64">
        <w:rPr>
          <w:rFonts w:eastAsia="Times New Roman"/>
          <w:bCs/>
          <w:i/>
          <w:spacing w:val="-4"/>
          <w:sz w:val="28"/>
          <w:szCs w:val="26"/>
        </w:rPr>
        <w:t>xuất khẩu,</w:t>
      </w:r>
      <w:r>
        <w:rPr>
          <w:rFonts w:eastAsia="Times New Roman"/>
          <w:bCs/>
          <w:spacing w:val="-4"/>
          <w:sz w:val="28"/>
          <w:szCs w:val="26"/>
        </w:rPr>
        <w:t xml:space="preserve"> nhập khẩu hàng hóa; cơ quan nhà nước; tổ chức, cá nhân có liên quan.</w:t>
      </w:r>
      <w:r w:rsidRPr="00141B19">
        <w:rPr>
          <w:rFonts w:eastAsia="Times New Roman"/>
          <w:b/>
          <w:bCs/>
          <w:spacing w:val="-4"/>
          <w:sz w:val="28"/>
          <w:szCs w:val="26"/>
        </w:rPr>
        <w:t>”</w:t>
      </w:r>
    </w:p>
    <w:p w:rsidR="002C0CED" w:rsidRPr="00CF4D97" w:rsidRDefault="00997E94" w:rsidP="0017301D">
      <w:pPr>
        <w:widowControl w:val="0"/>
        <w:spacing w:before="120" w:after="120" w:line="240" w:lineRule="auto"/>
        <w:ind w:firstLine="720"/>
        <w:jc w:val="both"/>
        <w:rPr>
          <w:rFonts w:eastAsia="Times New Roman"/>
          <w:b/>
          <w:spacing w:val="-4"/>
          <w:sz w:val="28"/>
          <w:szCs w:val="26"/>
        </w:rPr>
      </w:pPr>
      <w:r>
        <w:rPr>
          <w:rFonts w:eastAsia="Times New Roman"/>
          <w:b/>
          <w:spacing w:val="-4"/>
          <w:sz w:val="28"/>
          <w:szCs w:val="26"/>
        </w:rPr>
        <w:t>3</w:t>
      </w:r>
      <w:r w:rsidR="006B7863" w:rsidRPr="00CF4D97">
        <w:rPr>
          <w:rFonts w:eastAsia="Times New Roman"/>
          <w:b/>
          <w:spacing w:val="-4"/>
          <w:sz w:val="28"/>
          <w:szCs w:val="26"/>
        </w:rPr>
        <w:t>. Sửa đổi</w:t>
      </w:r>
      <w:r w:rsidR="0095798A" w:rsidRPr="00CF4D97">
        <w:rPr>
          <w:rFonts w:eastAsia="Times New Roman"/>
          <w:b/>
          <w:spacing w:val="-4"/>
          <w:sz w:val="28"/>
          <w:szCs w:val="26"/>
        </w:rPr>
        <w:t>, bổ sung</w:t>
      </w:r>
      <w:r w:rsidR="006B7863" w:rsidRPr="00CF4D97">
        <w:rPr>
          <w:rFonts w:eastAsia="Times New Roman"/>
          <w:b/>
          <w:spacing w:val="-4"/>
          <w:sz w:val="28"/>
          <w:szCs w:val="26"/>
        </w:rPr>
        <w:t xml:space="preserve"> khoản 2</w:t>
      </w:r>
      <w:r w:rsidR="002C0CED" w:rsidRPr="00CF4D97">
        <w:rPr>
          <w:rFonts w:eastAsia="Times New Roman"/>
          <w:b/>
          <w:spacing w:val="-4"/>
          <w:sz w:val="28"/>
          <w:szCs w:val="26"/>
        </w:rPr>
        <w:t xml:space="preserve"> Điều 3</w:t>
      </w:r>
    </w:p>
    <w:p w:rsidR="002C0CED" w:rsidRPr="0017301D" w:rsidRDefault="002C0CED" w:rsidP="0017301D">
      <w:pPr>
        <w:widowControl w:val="0"/>
        <w:spacing w:before="120" w:after="120" w:line="240" w:lineRule="auto"/>
        <w:ind w:firstLine="720"/>
        <w:jc w:val="both"/>
        <w:rPr>
          <w:rFonts w:eastAsia="Times New Roman"/>
          <w:b/>
          <w:bCs/>
          <w:spacing w:val="-4"/>
          <w:sz w:val="28"/>
          <w:szCs w:val="26"/>
        </w:rPr>
      </w:pPr>
      <w:r w:rsidRPr="0017301D">
        <w:rPr>
          <w:rFonts w:eastAsia="Times New Roman"/>
          <w:bCs/>
          <w:spacing w:val="-4"/>
          <w:sz w:val="28"/>
          <w:szCs w:val="26"/>
        </w:rPr>
        <w:t>“</w:t>
      </w:r>
      <w:r w:rsidR="006F1A5D" w:rsidRPr="0017301D">
        <w:rPr>
          <w:rFonts w:eastAsia="Times New Roman"/>
          <w:b/>
          <w:bCs/>
          <w:spacing w:val="-4"/>
          <w:sz w:val="28"/>
          <w:szCs w:val="26"/>
        </w:rPr>
        <w:t>Điều 3.</w:t>
      </w:r>
      <w:r w:rsidRPr="0017301D">
        <w:rPr>
          <w:rFonts w:eastAsia="Times New Roman"/>
          <w:b/>
          <w:bCs/>
          <w:spacing w:val="-4"/>
          <w:sz w:val="28"/>
          <w:szCs w:val="26"/>
        </w:rPr>
        <w:t xml:space="preserve"> Giải thích từ ngữ</w:t>
      </w:r>
    </w:p>
    <w:p w:rsidR="006B7863" w:rsidRPr="0017301D" w:rsidRDefault="006B7863" w:rsidP="0017301D">
      <w:pPr>
        <w:widowControl w:val="0"/>
        <w:spacing w:before="120" w:after="120" w:line="240" w:lineRule="auto"/>
        <w:ind w:firstLine="720"/>
        <w:jc w:val="both"/>
        <w:rPr>
          <w:rFonts w:eastAsia="Times New Roman"/>
          <w:spacing w:val="-4"/>
          <w:sz w:val="28"/>
          <w:szCs w:val="26"/>
          <w:lang w:val="vi-VN"/>
        </w:rPr>
      </w:pPr>
      <w:r w:rsidRPr="0017301D">
        <w:rPr>
          <w:rFonts w:eastAsia="Times New Roman"/>
          <w:spacing w:val="-4"/>
          <w:sz w:val="28"/>
          <w:szCs w:val="26"/>
          <w:lang w:val="pl-PL"/>
        </w:rPr>
        <w:t>2. Ghi nhãn hàng hóa là thể hiện nội dung cơ bản, cần thiết về hàng hóa lên nhãn hàng hóa để người tiêu dùng nhận biết, làm căn cứ lựa chọn, tiêu thụ và sử dụng; để nhà sản xuất, kinh doanh, thông tin, quảng bá cho hàng hóa của mình và để các cơ quan chức năng thực hiện việc kiểm tra, kiểm soát</w:t>
      </w:r>
      <w:r w:rsidR="007C787A" w:rsidRPr="0017301D">
        <w:rPr>
          <w:rFonts w:eastAsia="Times New Roman"/>
          <w:spacing w:val="-4"/>
          <w:sz w:val="28"/>
          <w:szCs w:val="26"/>
          <w:lang w:val="vi-VN"/>
        </w:rPr>
        <w:t>.</w:t>
      </w:r>
    </w:p>
    <w:p w:rsidR="002C0CED" w:rsidRDefault="00A43D7D" w:rsidP="0017301D">
      <w:pPr>
        <w:widowControl w:val="0"/>
        <w:spacing w:before="120" w:after="120" w:line="240" w:lineRule="auto"/>
        <w:ind w:firstLine="720"/>
        <w:jc w:val="both"/>
        <w:rPr>
          <w:rFonts w:eastAsia="Times New Roman"/>
          <w:i/>
          <w:iCs/>
          <w:spacing w:val="-4"/>
          <w:sz w:val="28"/>
          <w:szCs w:val="26"/>
          <w:lang w:val="pl-PL"/>
        </w:rPr>
      </w:pPr>
      <w:r w:rsidRPr="00A43D7D">
        <w:rPr>
          <w:rFonts w:eastAsia="Times New Roman"/>
          <w:i/>
          <w:iCs/>
          <w:spacing w:val="-4"/>
          <w:sz w:val="28"/>
          <w:szCs w:val="26"/>
          <w:lang w:val="pl-PL"/>
        </w:rPr>
        <w:t xml:space="preserve">Một số nội dung </w:t>
      </w:r>
      <w:r w:rsidR="00660185">
        <w:rPr>
          <w:rFonts w:eastAsia="Times New Roman"/>
          <w:i/>
          <w:iCs/>
          <w:spacing w:val="-4"/>
          <w:sz w:val="28"/>
          <w:szCs w:val="26"/>
          <w:lang w:val="pl-PL"/>
        </w:rPr>
        <w:t xml:space="preserve">bắt buộc </w:t>
      </w:r>
      <w:r w:rsidRPr="00A43D7D">
        <w:rPr>
          <w:rFonts w:eastAsia="Times New Roman"/>
          <w:i/>
          <w:iCs/>
          <w:spacing w:val="-4"/>
          <w:sz w:val="28"/>
          <w:szCs w:val="26"/>
          <w:lang w:val="pl-PL"/>
        </w:rPr>
        <w:t>có thể được thể hiện bằng phương thức điện tử theo quy định của pháp luật</w:t>
      </w:r>
      <w:r w:rsidRPr="00A43D7D">
        <w:rPr>
          <w:rFonts w:eastAsia="Times New Roman"/>
          <w:i/>
          <w:iCs/>
          <w:spacing w:val="-4"/>
          <w:sz w:val="28"/>
          <w:szCs w:val="26"/>
          <w:lang w:val="vi-VN"/>
        </w:rPr>
        <w:t>.</w:t>
      </w:r>
      <w:r w:rsidR="00141B19" w:rsidRPr="00141B19">
        <w:rPr>
          <w:rFonts w:eastAsia="Times New Roman"/>
          <w:b/>
          <w:i/>
          <w:iCs/>
          <w:spacing w:val="-4"/>
          <w:sz w:val="28"/>
          <w:szCs w:val="26"/>
          <w:lang w:val="pl-PL"/>
        </w:rPr>
        <w:t>”</w:t>
      </w:r>
    </w:p>
    <w:p w:rsidR="009B7164" w:rsidRPr="00CF4D97" w:rsidRDefault="003A3D61" w:rsidP="0017301D">
      <w:pPr>
        <w:widowControl w:val="0"/>
        <w:spacing w:before="120" w:after="120" w:line="240" w:lineRule="auto"/>
        <w:ind w:firstLine="720"/>
        <w:jc w:val="both"/>
        <w:rPr>
          <w:rFonts w:eastAsia="Times New Roman"/>
          <w:b/>
          <w:iCs/>
          <w:spacing w:val="-4"/>
          <w:sz w:val="28"/>
          <w:szCs w:val="26"/>
          <w:lang w:val="pl-PL"/>
        </w:rPr>
      </w:pPr>
      <w:r>
        <w:rPr>
          <w:rFonts w:eastAsia="Times New Roman"/>
          <w:b/>
          <w:iCs/>
          <w:spacing w:val="-4"/>
          <w:sz w:val="28"/>
          <w:szCs w:val="26"/>
          <w:lang w:val="pl-PL"/>
        </w:rPr>
        <w:t>4</w:t>
      </w:r>
      <w:r w:rsidR="009B7164" w:rsidRPr="00CF4D97">
        <w:rPr>
          <w:rFonts w:eastAsia="Times New Roman"/>
          <w:b/>
          <w:iCs/>
          <w:spacing w:val="-4"/>
          <w:sz w:val="28"/>
          <w:szCs w:val="26"/>
          <w:lang w:val="pl-PL"/>
        </w:rPr>
        <w:t xml:space="preserve">. Sửa đổi, bổ sung khoản </w:t>
      </w:r>
      <w:r w:rsidR="00E5620F">
        <w:rPr>
          <w:rFonts w:eastAsia="Times New Roman"/>
          <w:b/>
          <w:iCs/>
          <w:spacing w:val="-4"/>
          <w:sz w:val="28"/>
          <w:szCs w:val="26"/>
          <w:lang w:val="pl-PL"/>
        </w:rPr>
        <w:t xml:space="preserve">2, khoản </w:t>
      </w:r>
      <w:r w:rsidR="009B7164" w:rsidRPr="00CF4D97">
        <w:rPr>
          <w:rFonts w:eastAsia="Times New Roman"/>
          <w:b/>
          <w:iCs/>
          <w:spacing w:val="-4"/>
          <w:sz w:val="28"/>
          <w:szCs w:val="26"/>
          <w:lang w:val="pl-PL"/>
        </w:rPr>
        <w:t>4 Điều 8</w:t>
      </w:r>
    </w:p>
    <w:p w:rsidR="009B7164" w:rsidRDefault="009B7164" w:rsidP="0017301D">
      <w:pPr>
        <w:widowControl w:val="0"/>
        <w:spacing w:before="120" w:after="120" w:line="240" w:lineRule="auto"/>
        <w:ind w:firstLine="720"/>
        <w:jc w:val="both"/>
        <w:rPr>
          <w:rFonts w:eastAsia="Times New Roman"/>
          <w:bCs/>
          <w:spacing w:val="-4"/>
          <w:sz w:val="28"/>
          <w:szCs w:val="26"/>
        </w:rPr>
      </w:pPr>
      <w:r w:rsidRPr="0017301D">
        <w:rPr>
          <w:rFonts w:eastAsia="Times New Roman"/>
          <w:bCs/>
          <w:spacing w:val="-4"/>
          <w:sz w:val="28"/>
          <w:szCs w:val="26"/>
        </w:rPr>
        <w:t>“</w:t>
      </w:r>
      <w:r w:rsidRPr="009B7164">
        <w:rPr>
          <w:rFonts w:eastAsia="Times New Roman"/>
          <w:b/>
          <w:bCs/>
          <w:spacing w:val="-4"/>
          <w:sz w:val="28"/>
          <w:szCs w:val="26"/>
        </w:rPr>
        <w:t>Điều 8.</w:t>
      </w:r>
      <w:r>
        <w:rPr>
          <w:rFonts w:eastAsia="Times New Roman"/>
          <w:bCs/>
          <w:spacing w:val="-4"/>
          <w:sz w:val="28"/>
          <w:szCs w:val="26"/>
        </w:rPr>
        <w:t xml:space="preserve"> Ghi nhãn phụ</w:t>
      </w:r>
    </w:p>
    <w:p w:rsidR="00CF4D97" w:rsidRPr="000F4529" w:rsidRDefault="00CF4D97" w:rsidP="00CF4D97">
      <w:pPr>
        <w:widowControl w:val="0"/>
        <w:spacing w:before="120" w:after="120" w:line="240" w:lineRule="auto"/>
        <w:ind w:firstLine="720"/>
        <w:jc w:val="both"/>
        <w:rPr>
          <w:rFonts w:eastAsia="Times New Roman"/>
          <w:bCs/>
          <w:spacing w:val="-4"/>
          <w:sz w:val="28"/>
          <w:szCs w:val="26"/>
        </w:rPr>
      </w:pPr>
      <w:r w:rsidRPr="000F4529">
        <w:rPr>
          <w:rFonts w:eastAsia="Times New Roman"/>
          <w:bCs/>
          <w:spacing w:val="-4"/>
          <w:sz w:val="28"/>
          <w:szCs w:val="26"/>
        </w:rPr>
        <w:t>Bãi bỏ khoản 2 Điều 8;</w:t>
      </w:r>
    </w:p>
    <w:p w:rsidR="00CF4D97" w:rsidRDefault="00CF4D97" w:rsidP="00CF4D97">
      <w:pPr>
        <w:widowControl w:val="0"/>
        <w:spacing w:before="120" w:after="120" w:line="240" w:lineRule="auto"/>
        <w:ind w:firstLine="720"/>
        <w:jc w:val="both"/>
        <w:rPr>
          <w:rFonts w:eastAsia="Times New Roman"/>
          <w:bCs/>
          <w:spacing w:val="-4"/>
          <w:sz w:val="28"/>
          <w:szCs w:val="26"/>
        </w:rPr>
      </w:pPr>
      <w:r w:rsidRPr="00CF4D97">
        <w:rPr>
          <w:rFonts w:eastAsia="Times New Roman"/>
          <w:iCs/>
          <w:spacing w:val="-4"/>
          <w:sz w:val="28"/>
          <w:szCs w:val="26"/>
          <w:lang w:val="pl-PL"/>
        </w:rPr>
        <w:t>Khoản 4 Điều 8 b</w:t>
      </w:r>
      <w:r w:rsidRPr="00A67CC5">
        <w:rPr>
          <w:rFonts w:eastAsia="Times New Roman"/>
          <w:iCs/>
          <w:spacing w:val="-4"/>
          <w:sz w:val="28"/>
          <w:szCs w:val="26"/>
          <w:lang w:val="pl-PL"/>
        </w:rPr>
        <w:t xml:space="preserve">ãi bỏ đoạn </w:t>
      </w:r>
      <w:r w:rsidRPr="00A67CC5">
        <w:rPr>
          <w:rFonts w:eastAsia="Times New Roman"/>
          <w:bCs/>
          <w:spacing w:val="-4"/>
          <w:sz w:val="28"/>
          <w:szCs w:val="26"/>
        </w:rPr>
        <w:t xml:space="preserve">“Đối với hàng hóa không xuất khẩu được hoặc bị trả lại, đưa ra lưu thông trên thị trường thì trên nhãn phụ phải có dòng chữ in đậm </w:t>
      </w:r>
      <w:r w:rsidRPr="00A67CC5">
        <w:rPr>
          <w:rFonts w:eastAsia="Times New Roman"/>
          <w:b/>
          <w:bCs/>
          <w:spacing w:val="-4"/>
          <w:sz w:val="28"/>
          <w:szCs w:val="26"/>
        </w:rPr>
        <w:t>“Được sản xuất tại Việt Nam”</w:t>
      </w:r>
      <w:r w:rsidRPr="00CF4D97">
        <w:rPr>
          <w:rFonts w:eastAsia="Times New Roman"/>
          <w:bCs/>
          <w:spacing w:val="-4"/>
          <w:sz w:val="28"/>
          <w:szCs w:val="26"/>
        </w:rPr>
        <w:t>.</w:t>
      </w:r>
    </w:p>
    <w:p w:rsidR="009B7164" w:rsidRPr="00CF4D97" w:rsidRDefault="003A3D61" w:rsidP="009B7164">
      <w:pPr>
        <w:widowControl w:val="0"/>
        <w:spacing w:before="120" w:after="120" w:line="240" w:lineRule="auto"/>
        <w:ind w:firstLine="720"/>
        <w:jc w:val="both"/>
        <w:rPr>
          <w:rFonts w:eastAsia="Times New Roman"/>
          <w:b/>
          <w:bCs/>
          <w:spacing w:val="-4"/>
          <w:sz w:val="28"/>
          <w:szCs w:val="26"/>
          <w:lang w:val="pl-PL"/>
        </w:rPr>
      </w:pPr>
      <w:r>
        <w:rPr>
          <w:rFonts w:eastAsia="Times New Roman"/>
          <w:b/>
          <w:bCs/>
          <w:spacing w:val="-4"/>
          <w:sz w:val="28"/>
          <w:szCs w:val="26"/>
          <w:lang w:val="pl-PL"/>
        </w:rPr>
        <w:t>5</w:t>
      </w:r>
      <w:r w:rsidR="00E3344C" w:rsidRPr="00CF4D97">
        <w:rPr>
          <w:rFonts w:eastAsia="Times New Roman"/>
          <w:b/>
          <w:bCs/>
          <w:spacing w:val="-4"/>
          <w:sz w:val="28"/>
          <w:szCs w:val="26"/>
          <w:lang w:val="pl-PL"/>
        </w:rPr>
        <w:t xml:space="preserve">. </w:t>
      </w:r>
      <w:r w:rsidR="00F04C1E" w:rsidRPr="00CF4D97">
        <w:rPr>
          <w:rFonts w:eastAsia="Times New Roman"/>
          <w:b/>
          <w:bCs/>
          <w:spacing w:val="-4"/>
          <w:sz w:val="28"/>
          <w:szCs w:val="26"/>
          <w:lang w:val="pl-PL"/>
        </w:rPr>
        <w:t xml:space="preserve">Sửa đổi, bổ sung </w:t>
      </w:r>
      <w:r w:rsidR="007B3462">
        <w:rPr>
          <w:rFonts w:eastAsia="Times New Roman"/>
          <w:b/>
          <w:bCs/>
          <w:spacing w:val="-4"/>
          <w:sz w:val="28"/>
          <w:szCs w:val="26"/>
          <w:lang w:val="pl-PL"/>
        </w:rPr>
        <w:t>kh</w:t>
      </w:r>
      <w:r w:rsidR="00861061">
        <w:rPr>
          <w:rFonts w:eastAsia="Times New Roman"/>
          <w:b/>
          <w:bCs/>
          <w:spacing w:val="-4"/>
          <w:sz w:val="28"/>
          <w:szCs w:val="26"/>
          <w:lang w:val="pl-PL"/>
        </w:rPr>
        <w:t>oản</w:t>
      </w:r>
      <w:r w:rsidR="00F04C1E" w:rsidRPr="00CF4D97">
        <w:rPr>
          <w:rFonts w:eastAsia="Times New Roman"/>
          <w:b/>
          <w:bCs/>
          <w:spacing w:val="-4"/>
          <w:sz w:val="28"/>
          <w:szCs w:val="26"/>
          <w:lang w:val="pl-PL"/>
        </w:rPr>
        <w:t xml:space="preserve"> 4 Điều 9</w:t>
      </w:r>
    </w:p>
    <w:p w:rsidR="00F04C1E" w:rsidRDefault="00F04C1E" w:rsidP="0017301D">
      <w:pPr>
        <w:widowControl w:val="0"/>
        <w:spacing w:before="120" w:after="120" w:line="240" w:lineRule="auto"/>
        <w:jc w:val="both"/>
        <w:rPr>
          <w:rFonts w:eastAsia="Times New Roman"/>
          <w:b/>
          <w:bCs/>
          <w:spacing w:val="-4"/>
          <w:sz w:val="28"/>
          <w:szCs w:val="26"/>
        </w:rPr>
      </w:pPr>
      <w:r w:rsidRPr="0017301D">
        <w:rPr>
          <w:rFonts w:eastAsia="Times New Roman"/>
          <w:b/>
          <w:spacing w:val="-4"/>
          <w:sz w:val="28"/>
          <w:szCs w:val="26"/>
          <w:lang w:val="pl-PL"/>
        </w:rPr>
        <w:tab/>
      </w:r>
      <w:r w:rsidRPr="0017301D">
        <w:rPr>
          <w:rFonts w:eastAsia="Times New Roman"/>
          <w:b/>
          <w:bCs/>
          <w:spacing w:val="-4"/>
          <w:sz w:val="28"/>
          <w:szCs w:val="26"/>
        </w:rPr>
        <w:t>“Điều 9. Trách nhiệm ghi nhãn hàng hóa</w:t>
      </w:r>
    </w:p>
    <w:p w:rsidR="00A964A4" w:rsidRDefault="00B354CC" w:rsidP="005B3137">
      <w:pPr>
        <w:widowControl w:val="0"/>
        <w:spacing w:before="120" w:after="120" w:line="240" w:lineRule="auto"/>
        <w:jc w:val="both"/>
        <w:rPr>
          <w:rFonts w:eastAsia="Times New Roman"/>
          <w:bCs/>
          <w:i/>
          <w:iCs/>
          <w:spacing w:val="-4"/>
          <w:sz w:val="28"/>
          <w:szCs w:val="26"/>
        </w:rPr>
      </w:pPr>
      <w:r>
        <w:rPr>
          <w:rFonts w:eastAsia="Times New Roman"/>
          <w:b/>
          <w:bCs/>
          <w:spacing w:val="-4"/>
          <w:sz w:val="28"/>
          <w:szCs w:val="26"/>
        </w:rPr>
        <w:tab/>
      </w:r>
      <w:r w:rsidR="005167BE" w:rsidRPr="005167BE">
        <w:rPr>
          <w:rFonts w:eastAsia="Times New Roman"/>
          <w:bCs/>
          <w:i/>
          <w:iCs/>
          <w:spacing w:val="-4"/>
          <w:sz w:val="28"/>
          <w:szCs w:val="26"/>
        </w:rPr>
        <w:t xml:space="preserve">4. </w:t>
      </w:r>
      <w:r w:rsidR="00BE0BC9">
        <w:rPr>
          <w:rFonts w:eastAsia="Times New Roman"/>
          <w:bCs/>
          <w:i/>
          <w:iCs/>
          <w:spacing w:val="-4"/>
          <w:sz w:val="28"/>
          <w:szCs w:val="26"/>
        </w:rPr>
        <w:t xml:space="preserve">Hàng hóa nhập </w:t>
      </w:r>
      <w:r w:rsidR="00647FF0">
        <w:rPr>
          <w:rFonts w:eastAsia="Times New Roman"/>
          <w:bCs/>
          <w:i/>
          <w:iCs/>
          <w:spacing w:val="-4"/>
          <w:sz w:val="28"/>
          <w:szCs w:val="26"/>
        </w:rPr>
        <w:t>khẩu vào</w:t>
      </w:r>
      <w:r w:rsidR="00BE0BC9">
        <w:rPr>
          <w:rFonts w:eastAsia="Times New Roman"/>
          <w:bCs/>
          <w:i/>
          <w:iCs/>
          <w:spacing w:val="-4"/>
          <w:sz w:val="28"/>
          <w:szCs w:val="26"/>
        </w:rPr>
        <w:t xml:space="preserve"> Việt Nam thì tổ chức, cá nhân nhập khẩu p</w:t>
      </w:r>
      <w:r w:rsidR="00B60592">
        <w:rPr>
          <w:rFonts w:eastAsia="Times New Roman"/>
          <w:bCs/>
          <w:i/>
          <w:iCs/>
          <w:spacing w:val="-4"/>
          <w:sz w:val="28"/>
          <w:szCs w:val="26"/>
        </w:rPr>
        <w:t>hải ghi nhãn theo quy định tại k</w:t>
      </w:r>
      <w:r w:rsidR="000658B3">
        <w:rPr>
          <w:rFonts w:eastAsia="Times New Roman"/>
          <w:bCs/>
          <w:i/>
          <w:iCs/>
          <w:spacing w:val="-4"/>
          <w:sz w:val="28"/>
          <w:szCs w:val="26"/>
        </w:rPr>
        <w:t>hoản 2</w:t>
      </w:r>
      <w:r w:rsidR="00BE0BC9">
        <w:rPr>
          <w:rFonts w:eastAsia="Times New Roman"/>
          <w:bCs/>
          <w:i/>
          <w:iCs/>
          <w:spacing w:val="-4"/>
          <w:sz w:val="28"/>
          <w:szCs w:val="26"/>
        </w:rPr>
        <w:t xml:space="preserve"> Điều 10 Nghị định này </w:t>
      </w:r>
      <w:r>
        <w:rPr>
          <w:rFonts w:eastAsia="Times New Roman"/>
          <w:bCs/>
          <w:i/>
          <w:iCs/>
          <w:spacing w:val="-4"/>
          <w:sz w:val="28"/>
          <w:szCs w:val="26"/>
        </w:rPr>
        <w:t xml:space="preserve">bằng tiếng Việt </w:t>
      </w:r>
      <w:r w:rsidR="00BE0BC9">
        <w:rPr>
          <w:rFonts w:eastAsia="Times New Roman"/>
          <w:bCs/>
          <w:i/>
          <w:iCs/>
          <w:spacing w:val="-4"/>
          <w:sz w:val="28"/>
          <w:szCs w:val="26"/>
        </w:rPr>
        <w:t>khi đưa ra lưu thông và phải giữ nguyên nhãn gốc</w:t>
      </w:r>
      <w:r w:rsidR="00BE0BC9" w:rsidRPr="00141B19">
        <w:rPr>
          <w:rFonts w:eastAsia="Times New Roman"/>
          <w:b/>
          <w:bCs/>
          <w:i/>
          <w:iCs/>
          <w:spacing w:val="-4"/>
          <w:sz w:val="28"/>
          <w:szCs w:val="26"/>
        </w:rPr>
        <w:t>”.</w:t>
      </w:r>
    </w:p>
    <w:p w:rsidR="003A3D61" w:rsidRDefault="003A3D61" w:rsidP="005B3137">
      <w:pPr>
        <w:widowControl w:val="0"/>
        <w:spacing w:before="120" w:after="120" w:line="240" w:lineRule="auto"/>
        <w:jc w:val="both"/>
        <w:rPr>
          <w:rFonts w:eastAsia="Times New Roman"/>
          <w:bCs/>
          <w:i/>
          <w:iCs/>
          <w:spacing w:val="-4"/>
          <w:sz w:val="28"/>
          <w:szCs w:val="26"/>
        </w:rPr>
      </w:pPr>
    </w:p>
    <w:p w:rsidR="003A3D61" w:rsidRDefault="003A3D61" w:rsidP="005B3137">
      <w:pPr>
        <w:widowControl w:val="0"/>
        <w:spacing w:before="120" w:after="120" w:line="240" w:lineRule="auto"/>
        <w:jc w:val="both"/>
        <w:rPr>
          <w:rFonts w:eastAsia="Times New Roman"/>
          <w:bCs/>
          <w:i/>
          <w:iCs/>
          <w:spacing w:val="-4"/>
          <w:sz w:val="28"/>
          <w:szCs w:val="26"/>
        </w:rPr>
      </w:pPr>
    </w:p>
    <w:p w:rsidR="00B60277" w:rsidRPr="00CF4D97" w:rsidRDefault="003A3D61" w:rsidP="00CE1BEF">
      <w:pPr>
        <w:widowControl w:val="0"/>
        <w:spacing w:before="120" w:after="120" w:line="240" w:lineRule="auto"/>
        <w:ind w:firstLine="720"/>
        <w:jc w:val="both"/>
        <w:rPr>
          <w:rFonts w:eastAsia="Times New Roman"/>
          <w:b/>
          <w:bCs/>
          <w:spacing w:val="-4"/>
          <w:sz w:val="28"/>
          <w:szCs w:val="26"/>
          <w:lang w:val="pl-PL"/>
        </w:rPr>
      </w:pPr>
      <w:r>
        <w:rPr>
          <w:rFonts w:eastAsia="Times New Roman"/>
          <w:b/>
          <w:bCs/>
          <w:spacing w:val="-4"/>
          <w:sz w:val="28"/>
          <w:szCs w:val="26"/>
          <w:lang w:val="pl-PL"/>
        </w:rPr>
        <w:lastRenderedPageBreak/>
        <w:t>6</w:t>
      </w:r>
      <w:r w:rsidR="006206CA" w:rsidRPr="00CF4D97">
        <w:rPr>
          <w:rFonts w:eastAsia="Times New Roman"/>
          <w:b/>
          <w:bCs/>
          <w:spacing w:val="-4"/>
          <w:sz w:val="28"/>
          <w:szCs w:val="26"/>
          <w:lang w:val="pl-PL"/>
        </w:rPr>
        <w:t xml:space="preserve">. </w:t>
      </w:r>
      <w:r w:rsidR="0095798A" w:rsidRPr="00CF4D97">
        <w:rPr>
          <w:rFonts w:eastAsia="Times New Roman"/>
          <w:b/>
          <w:bCs/>
          <w:spacing w:val="-4"/>
          <w:sz w:val="28"/>
          <w:szCs w:val="26"/>
          <w:lang w:val="pl-PL"/>
        </w:rPr>
        <w:t xml:space="preserve">Sửa đổi, bổ sung </w:t>
      </w:r>
      <w:r w:rsidR="00B60277">
        <w:rPr>
          <w:rFonts w:eastAsia="Times New Roman"/>
          <w:b/>
          <w:bCs/>
          <w:spacing w:val="-4"/>
          <w:sz w:val="28"/>
          <w:szCs w:val="26"/>
          <w:lang w:val="pl-PL"/>
        </w:rPr>
        <w:t>Điều 10</w:t>
      </w:r>
    </w:p>
    <w:p w:rsidR="006206CA" w:rsidRDefault="006206CA" w:rsidP="0017301D">
      <w:pPr>
        <w:widowControl w:val="0"/>
        <w:spacing w:before="120" w:after="120" w:line="240" w:lineRule="auto"/>
        <w:ind w:firstLine="720"/>
        <w:jc w:val="both"/>
        <w:rPr>
          <w:rFonts w:eastAsia="Times New Roman"/>
          <w:b/>
          <w:bCs/>
          <w:spacing w:val="-4"/>
          <w:sz w:val="28"/>
          <w:szCs w:val="26"/>
        </w:rPr>
      </w:pPr>
      <w:r w:rsidRPr="0017301D">
        <w:rPr>
          <w:rFonts w:eastAsia="Times New Roman"/>
          <w:b/>
          <w:bCs/>
          <w:spacing w:val="-4"/>
          <w:sz w:val="28"/>
          <w:szCs w:val="26"/>
        </w:rPr>
        <w:t>“Điều 10. Nội dung bắt buộc phải thể hiện trên nhãn hàng hóa</w:t>
      </w:r>
    </w:p>
    <w:p w:rsidR="00B60277" w:rsidRPr="006964BB" w:rsidRDefault="00B60277" w:rsidP="0017301D">
      <w:pPr>
        <w:widowControl w:val="0"/>
        <w:spacing w:before="120" w:after="120" w:line="240" w:lineRule="auto"/>
        <w:ind w:firstLine="720"/>
        <w:jc w:val="both"/>
        <w:rPr>
          <w:rFonts w:eastAsia="Times New Roman"/>
          <w:bCs/>
          <w:i/>
          <w:spacing w:val="-4"/>
          <w:sz w:val="28"/>
          <w:szCs w:val="26"/>
        </w:rPr>
      </w:pPr>
      <w:r w:rsidRPr="006964BB">
        <w:rPr>
          <w:rFonts w:eastAsia="Times New Roman"/>
          <w:bCs/>
          <w:i/>
          <w:spacing w:val="-4"/>
          <w:sz w:val="28"/>
          <w:szCs w:val="26"/>
        </w:rPr>
        <w:t xml:space="preserve">1. </w:t>
      </w:r>
      <w:r w:rsidR="007B3462">
        <w:rPr>
          <w:rFonts w:eastAsia="Times New Roman"/>
          <w:bCs/>
          <w:i/>
          <w:spacing w:val="-4"/>
          <w:sz w:val="28"/>
          <w:szCs w:val="26"/>
        </w:rPr>
        <w:t>Đối với h</w:t>
      </w:r>
      <w:r w:rsidRPr="006964BB">
        <w:rPr>
          <w:rFonts w:eastAsia="Times New Roman"/>
          <w:bCs/>
          <w:i/>
          <w:spacing w:val="-4"/>
          <w:sz w:val="28"/>
          <w:szCs w:val="26"/>
        </w:rPr>
        <w:t>àng hóa lưu thông trong nước</w:t>
      </w:r>
      <w:r w:rsidR="00A7230C">
        <w:rPr>
          <w:rFonts w:eastAsia="Times New Roman"/>
          <w:bCs/>
          <w:i/>
          <w:spacing w:val="-4"/>
          <w:sz w:val="28"/>
          <w:szCs w:val="26"/>
        </w:rPr>
        <w:t>,</w:t>
      </w:r>
      <w:r w:rsidRPr="006964BB">
        <w:rPr>
          <w:rFonts w:eastAsia="Times New Roman"/>
          <w:bCs/>
          <w:i/>
          <w:spacing w:val="-4"/>
          <w:sz w:val="28"/>
          <w:szCs w:val="26"/>
        </w:rPr>
        <w:t xml:space="preserve"> nhãn hàng hóa bắt buộc phải thể hiện các nội dung sau</w:t>
      </w:r>
      <w:r w:rsidR="00DD2B35" w:rsidRPr="006964BB">
        <w:rPr>
          <w:rFonts w:eastAsia="Times New Roman"/>
          <w:bCs/>
          <w:i/>
          <w:spacing w:val="-4"/>
          <w:sz w:val="28"/>
          <w:szCs w:val="26"/>
        </w:rPr>
        <w:t xml:space="preserve"> bằng tiếng Việt</w:t>
      </w:r>
      <w:r w:rsidRPr="006964BB">
        <w:rPr>
          <w:rFonts w:eastAsia="Times New Roman"/>
          <w:bCs/>
          <w:i/>
          <w:spacing w:val="-4"/>
          <w:sz w:val="28"/>
          <w:szCs w:val="26"/>
        </w:rPr>
        <w:t>:</w:t>
      </w:r>
    </w:p>
    <w:p w:rsidR="00B60277" w:rsidRPr="006964BB" w:rsidRDefault="00B60277" w:rsidP="0017301D">
      <w:pPr>
        <w:widowControl w:val="0"/>
        <w:spacing w:before="120" w:after="120" w:line="240" w:lineRule="auto"/>
        <w:ind w:firstLine="720"/>
        <w:jc w:val="both"/>
        <w:rPr>
          <w:rFonts w:eastAsia="Times New Roman"/>
          <w:bCs/>
          <w:i/>
          <w:spacing w:val="-4"/>
          <w:sz w:val="28"/>
          <w:szCs w:val="26"/>
        </w:rPr>
      </w:pPr>
      <w:r w:rsidRPr="006964BB">
        <w:rPr>
          <w:rFonts w:eastAsia="Times New Roman"/>
          <w:bCs/>
          <w:i/>
          <w:spacing w:val="-4"/>
          <w:sz w:val="28"/>
          <w:szCs w:val="26"/>
        </w:rPr>
        <w:t>a) Tên hàng hóa;</w:t>
      </w:r>
    </w:p>
    <w:p w:rsidR="00B60277" w:rsidRPr="006964BB" w:rsidRDefault="00B60277" w:rsidP="0017301D">
      <w:pPr>
        <w:widowControl w:val="0"/>
        <w:spacing w:before="120" w:after="120" w:line="240" w:lineRule="auto"/>
        <w:ind w:firstLine="720"/>
        <w:jc w:val="both"/>
        <w:rPr>
          <w:rFonts w:eastAsia="Times New Roman"/>
          <w:bCs/>
          <w:i/>
          <w:spacing w:val="-4"/>
          <w:sz w:val="28"/>
          <w:szCs w:val="26"/>
        </w:rPr>
      </w:pPr>
      <w:r w:rsidRPr="006964BB">
        <w:rPr>
          <w:rFonts w:eastAsia="Times New Roman"/>
          <w:bCs/>
          <w:i/>
          <w:spacing w:val="-4"/>
          <w:sz w:val="28"/>
          <w:szCs w:val="26"/>
        </w:rPr>
        <w:t>b) Tên và địa chỉ của tổ chức, cá nhân chịu trách nhiệm về hàng hóa;</w:t>
      </w:r>
    </w:p>
    <w:p w:rsidR="00B60277" w:rsidRPr="00710B0B" w:rsidRDefault="00B60277" w:rsidP="00710B0B">
      <w:pPr>
        <w:widowControl w:val="0"/>
        <w:spacing w:before="120" w:after="120" w:line="240" w:lineRule="auto"/>
        <w:ind w:firstLine="720"/>
        <w:jc w:val="both"/>
        <w:rPr>
          <w:rFonts w:eastAsia="Times New Roman"/>
          <w:bCs/>
          <w:i/>
          <w:iCs/>
          <w:spacing w:val="-4"/>
          <w:sz w:val="28"/>
          <w:szCs w:val="26"/>
        </w:rPr>
      </w:pPr>
      <w:r w:rsidRPr="006964BB">
        <w:rPr>
          <w:rFonts w:eastAsia="Times New Roman"/>
          <w:bCs/>
          <w:i/>
          <w:spacing w:val="-4"/>
          <w:sz w:val="28"/>
          <w:szCs w:val="26"/>
        </w:rPr>
        <w:t>c) Xuất xứ hàng hóa</w:t>
      </w:r>
      <w:r w:rsidR="00710B0B">
        <w:rPr>
          <w:rFonts w:eastAsia="Times New Roman"/>
          <w:bCs/>
          <w:i/>
          <w:spacing w:val="-4"/>
          <w:sz w:val="28"/>
          <w:szCs w:val="26"/>
        </w:rPr>
        <w:t xml:space="preserve"> </w:t>
      </w:r>
      <w:r w:rsidR="00710B0B">
        <w:rPr>
          <w:rFonts w:eastAsia="Times New Roman"/>
          <w:bCs/>
          <w:i/>
          <w:iCs/>
          <w:spacing w:val="-4"/>
          <w:sz w:val="28"/>
          <w:szCs w:val="26"/>
        </w:rPr>
        <w:t>hoặc nơi thực hiện công đoạn cuối cùng để hoàn thiện hàng hóa</w:t>
      </w:r>
      <w:r w:rsidRPr="006964BB">
        <w:rPr>
          <w:rFonts w:eastAsia="Times New Roman"/>
          <w:bCs/>
          <w:i/>
          <w:spacing w:val="-4"/>
          <w:sz w:val="28"/>
          <w:szCs w:val="26"/>
        </w:rPr>
        <w:t>;</w:t>
      </w:r>
    </w:p>
    <w:p w:rsidR="00B60277" w:rsidRPr="006964BB" w:rsidRDefault="00B60277" w:rsidP="0017301D">
      <w:pPr>
        <w:widowControl w:val="0"/>
        <w:spacing w:before="120" w:after="120" w:line="240" w:lineRule="auto"/>
        <w:ind w:firstLine="720"/>
        <w:jc w:val="both"/>
        <w:rPr>
          <w:rFonts w:eastAsia="Times New Roman"/>
          <w:bCs/>
          <w:i/>
          <w:spacing w:val="-4"/>
          <w:sz w:val="28"/>
          <w:szCs w:val="26"/>
        </w:rPr>
      </w:pPr>
      <w:r w:rsidRPr="006964BB">
        <w:rPr>
          <w:rFonts w:eastAsia="Times New Roman"/>
          <w:bCs/>
          <w:i/>
          <w:spacing w:val="-4"/>
          <w:sz w:val="28"/>
          <w:szCs w:val="26"/>
        </w:rPr>
        <w:t>d) Các nội dung khác theo tính chất của mỗi loại hàng hóa được quy định tại Phụ lục I của Nghị định này và văn bản quy phạm pháp luật liên quan.</w:t>
      </w:r>
    </w:p>
    <w:p w:rsidR="00BE0BC9" w:rsidRPr="005167BE" w:rsidRDefault="00B60719" w:rsidP="00BE0BC9">
      <w:pPr>
        <w:widowControl w:val="0"/>
        <w:spacing w:before="120" w:after="120" w:line="240" w:lineRule="auto"/>
        <w:ind w:firstLine="720"/>
        <w:jc w:val="both"/>
        <w:rPr>
          <w:rFonts w:eastAsia="Times New Roman"/>
          <w:bCs/>
          <w:i/>
          <w:iCs/>
          <w:spacing w:val="-4"/>
          <w:sz w:val="28"/>
          <w:szCs w:val="26"/>
        </w:rPr>
      </w:pPr>
      <w:r>
        <w:rPr>
          <w:rFonts w:eastAsia="Times New Roman"/>
          <w:bCs/>
          <w:i/>
          <w:iCs/>
          <w:spacing w:val="-4"/>
          <w:sz w:val="28"/>
          <w:szCs w:val="26"/>
        </w:rPr>
        <w:t>2</w:t>
      </w:r>
      <w:r w:rsidR="00CE1BEF">
        <w:rPr>
          <w:rFonts w:eastAsia="Times New Roman"/>
          <w:bCs/>
          <w:i/>
          <w:iCs/>
          <w:spacing w:val="-4"/>
          <w:sz w:val="28"/>
          <w:szCs w:val="26"/>
        </w:rPr>
        <w:t xml:space="preserve">. </w:t>
      </w:r>
      <w:r w:rsidR="00BE0BC9">
        <w:rPr>
          <w:rFonts w:eastAsia="Times New Roman"/>
          <w:bCs/>
          <w:i/>
          <w:iCs/>
          <w:spacing w:val="-4"/>
          <w:sz w:val="28"/>
          <w:szCs w:val="26"/>
        </w:rPr>
        <w:t xml:space="preserve"> </w:t>
      </w:r>
      <w:r w:rsidR="002F084C">
        <w:rPr>
          <w:rFonts w:eastAsia="Times New Roman"/>
          <w:bCs/>
          <w:i/>
          <w:iCs/>
          <w:spacing w:val="-4"/>
          <w:sz w:val="28"/>
          <w:szCs w:val="26"/>
        </w:rPr>
        <w:t>Đối với h</w:t>
      </w:r>
      <w:r w:rsidR="00BE0BC9" w:rsidRPr="005167BE">
        <w:rPr>
          <w:rFonts w:eastAsia="Times New Roman"/>
          <w:bCs/>
          <w:i/>
          <w:iCs/>
          <w:spacing w:val="-4"/>
          <w:sz w:val="28"/>
          <w:szCs w:val="26"/>
        </w:rPr>
        <w:t xml:space="preserve">àng hóa nhập khẩu </w:t>
      </w:r>
      <w:r w:rsidR="006964BB">
        <w:rPr>
          <w:rFonts w:eastAsia="Times New Roman"/>
          <w:bCs/>
          <w:i/>
          <w:iCs/>
          <w:spacing w:val="-4"/>
          <w:sz w:val="28"/>
          <w:szCs w:val="26"/>
        </w:rPr>
        <w:t xml:space="preserve">để lưu thông tại </w:t>
      </w:r>
      <w:r w:rsidR="00BE0BC9" w:rsidRPr="005167BE">
        <w:rPr>
          <w:rFonts w:eastAsia="Times New Roman"/>
          <w:bCs/>
          <w:i/>
          <w:iCs/>
          <w:spacing w:val="-4"/>
          <w:sz w:val="28"/>
          <w:szCs w:val="26"/>
        </w:rPr>
        <w:t xml:space="preserve">Việt Nam trên nhãn gốc bắt buộc phải thể hiện các nội dung sau </w:t>
      </w:r>
      <w:r w:rsidR="00BE0BC9" w:rsidRPr="00E46FF5">
        <w:rPr>
          <w:rFonts w:eastAsia="Times New Roman"/>
          <w:bCs/>
          <w:i/>
          <w:iCs/>
          <w:spacing w:val="-4"/>
          <w:sz w:val="28"/>
          <w:szCs w:val="26"/>
        </w:rPr>
        <w:t>bằng tiếng nước ngoài hoặc tiếng Việt</w:t>
      </w:r>
      <w:r w:rsidR="00BE0BC9" w:rsidRPr="005167BE">
        <w:rPr>
          <w:rFonts w:eastAsia="Times New Roman"/>
          <w:bCs/>
          <w:i/>
          <w:iCs/>
          <w:spacing w:val="-4"/>
          <w:sz w:val="28"/>
          <w:szCs w:val="26"/>
        </w:rPr>
        <w:t xml:space="preserve"> trước khi thông quan:</w:t>
      </w:r>
    </w:p>
    <w:p w:rsidR="00BE0BC9" w:rsidRPr="005167BE" w:rsidRDefault="00BE0BC9" w:rsidP="00BE0BC9">
      <w:pPr>
        <w:widowControl w:val="0"/>
        <w:spacing w:before="120" w:after="120" w:line="240" w:lineRule="auto"/>
        <w:ind w:firstLine="720"/>
        <w:jc w:val="both"/>
        <w:rPr>
          <w:rFonts w:eastAsia="Times New Roman"/>
          <w:bCs/>
          <w:i/>
          <w:iCs/>
          <w:spacing w:val="-4"/>
          <w:sz w:val="28"/>
          <w:szCs w:val="26"/>
        </w:rPr>
      </w:pPr>
      <w:r w:rsidRPr="005167BE">
        <w:rPr>
          <w:rFonts w:eastAsia="Times New Roman"/>
          <w:bCs/>
          <w:i/>
          <w:iCs/>
          <w:spacing w:val="-4"/>
          <w:sz w:val="28"/>
          <w:szCs w:val="26"/>
        </w:rPr>
        <w:t>a) Tên hàng hóa;</w:t>
      </w:r>
    </w:p>
    <w:p w:rsidR="00BE0BC9" w:rsidRPr="005167BE" w:rsidRDefault="00BE0BC9" w:rsidP="00BE0BC9">
      <w:pPr>
        <w:widowControl w:val="0"/>
        <w:spacing w:before="120" w:after="120" w:line="240" w:lineRule="auto"/>
        <w:ind w:firstLine="720"/>
        <w:jc w:val="both"/>
        <w:rPr>
          <w:rFonts w:eastAsia="Times New Roman"/>
          <w:bCs/>
          <w:i/>
          <w:iCs/>
          <w:spacing w:val="-4"/>
          <w:sz w:val="28"/>
          <w:szCs w:val="26"/>
        </w:rPr>
      </w:pPr>
      <w:r w:rsidRPr="005167BE">
        <w:rPr>
          <w:rFonts w:eastAsia="Times New Roman"/>
          <w:bCs/>
          <w:i/>
          <w:iCs/>
          <w:spacing w:val="-4"/>
          <w:sz w:val="28"/>
          <w:szCs w:val="26"/>
        </w:rPr>
        <w:t xml:space="preserve">b) Tên và địa chỉ tổ chức, cá nhân </w:t>
      </w:r>
      <w:r w:rsidR="00B30BCB">
        <w:rPr>
          <w:rFonts w:eastAsia="Times New Roman"/>
          <w:bCs/>
          <w:i/>
          <w:iCs/>
          <w:spacing w:val="-4"/>
          <w:sz w:val="28"/>
          <w:szCs w:val="26"/>
        </w:rPr>
        <w:t>chịu trách nhiệm về hàng hóa</w:t>
      </w:r>
      <w:r w:rsidRPr="005167BE">
        <w:rPr>
          <w:rFonts w:eastAsia="Times New Roman"/>
          <w:bCs/>
          <w:i/>
          <w:iCs/>
          <w:spacing w:val="-4"/>
          <w:sz w:val="28"/>
          <w:szCs w:val="26"/>
        </w:rPr>
        <w:t>;</w:t>
      </w:r>
    </w:p>
    <w:p w:rsidR="00BE0BC9" w:rsidRDefault="00DD0453" w:rsidP="00BE0BC9">
      <w:pPr>
        <w:widowControl w:val="0"/>
        <w:spacing w:before="120" w:after="120" w:line="240" w:lineRule="auto"/>
        <w:ind w:firstLine="720"/>
        <w:jc w:val="both"/>
        <w:rPr>
          <w:rFonts w:eastAsia="Times New Roman"/>
          <w:bCs/>
          <w:i/>
          <w:iCs/>
          <w:spacing w:val="-4"/>
          <w:sz w:val="28"/>
          <w:szCs w:val="26"/>
        </w:rPr>
      </w:pPr>
      <w:r>
        <w:rPr>
          <w:rFonts w:eastAsia="Times New Roman"/>
          <w:bCs/>
          <w:i/>
          <w:iCs/>
          <w:spacing w:val="-4"/>
          <w:sz w:val="28"/>
          <w:szCs w:val="26"/>
        </w:rPr>
        <w:t xml:space="preserve">c) Xuất xứ hàng hóa hoặc nơi </w:t>
      </w:r>
      <w:r w:rsidR="000A584B">
        <w:rPr>
          <w:rFonts w:eastAsia="Times New Roman"/>
          <w:bCs/>
          <w:i/>
          <w:iCs/>
          <w:spacing w:val="-4"/>
          <w:sz w:val="28"/>
          <w:szCs w:val="26"/>
        </w:rPr>
        <w:t>thực hiện công đoạn cuối cùng để hoàn thiện hàng hóa</w:t>
      </w:r>
      <w:r>
        <w:rPr>
          <w:rFonts w:eastAsia="Times New Roman"/>
          <w:bCs/>
          <w:i/>
          <w:iCs/>
          <w:spacing w:val="-4"/>
          <w:sz w:val="28"/>
          <w:szCs w:val="26"/>
        </w:rPr>
        <w:t>.</w:t>
      </w:r>
    </w:p>
    <w:p w:rsidR="00DD0453" w:rsidRDefault="00DD0453" w:rsidP="000A584B">
      <w:pPr>
        <w:widowControl w:val="0"/>
        <w:spacing w:before="120" w:after="120" w:line="240" w:lineRule="auto"/>
        <w:ind w:firstLine="720"/>
        <w:jc w:val="both"/>
        <w:rPr>
          <w:rFonts w:eastAsia="Times New Roman"/>
          <w:bCs/>
          <w:i/>
          <w:iCs/>
          <w:spacing w:val="-4"/>
          <w:sz w:val="28"/>
          <w:szCs w:val="26"/>
        </w:rPr>
      </w:pPr>
      <w:r>
        <w:rPr>
          <w:rFonts w:eastAsia="Times New Roman"/>
          <w:bCs/>
          <w:i/>
          <w:iCs/>
          <w:spacing w:val="-4"/>
          <w:sz w:val="28"/>
          <w:szCs w:val="26"/>
        </w:rPr>
        <w:t xml:space="preserve">Trường hợp trên nhãn gốc hàng hóa không thể hiện xuất xứ hàng hóa hoặc nơi </w:t>
      </w:r>
      <w:r w:rsidR="000A584B">
        <w:rPr>
          <w:rFonts w:eastAsia="Times New Roman"/>
          <w:bCs/>
          <w:i/>
          <w:iCs/>
          <w:spacing w:val="-4"/>
          <w:sz w:val="28"/>
          <w:szCs w:val="26"/>
        </w:rPr>
        <w:t>thực hiện công đoạn cuối cùng để hoàn thiện hàng hóa</w:t>
      </w:r>
      <w:r>
        <w:rPr>
          <w:rFonts w:eastAsia="Times New Roman"/>
          <w:bCs/>
          <w:i/>
          <w:iCs/>
          <w:spacing w:val="-4"/>
          <w:sz w:val="28"/>
          <w:szCs w:val="26"/>
        </w:rPr>
        <w:t xml:space="preserve"> thì bắt buộc phải thể hiện </w:t>
      </w:r>
      <w:r w:rsidR="00E46FF5">
        <w:rPr>
          <w:rFonts w:eastAsia="Times New Roman"/>
          <w:bCs/>
          <w:i/>
          <w:iCs/>
          <w:spacing w:val="-4"/>
          <w:sz w:val="28"/>
          <w:szCs w:val="26"/>
        </w:rPr>
        <w:t xml:space="preserve">nội dung này </w:t>
      </w:r>
      <w:r>
        <w:rPr>
          <w:rFonts w:eastAsia="Times New Roman"/>
          <w:bCs/>
          <w:i/>
          <w:iCs/>
          <w:spacing w:val="-4"/>
          <w:sz w:val="28"/>
          <w:szCs w:val="26"/>
        </w:rPr>
        <w:t>trong hồ sơ nhập khẩu kèm theo hàng hóa.</w:t>
      </w:r>
    </w:p>
    <w:p w:rsidR="00DD0453" w:rsidRDefault="00E72DFC" w:rsidP="00BE0BC9">
      <w:pPr>
        <w:widowControl w:val="0"/>
        <w:spacing w:before="120" w:after="120" w:line="240" w:lineRule="auto"/>
        <w:ind w:firstLine="720"/>
        <w:jc w:val="both"/>
        <w:rPr>
          <w:rFonts w:eastAsia="Times New Roman"/>
          <w:bCs/>
          <w:i/>
          <w:iCs/>
          <w:spacing w:val="-4"/>
          <w:sz w:val="28"/>
          <w:szCs w:val="26"/>
        </w:rPr>
      </w:pPr>
      <w:r>
        <w:rPr>
          <w:rFonts w:eastAsia="Times New Roman"/>
          <w:bCs/>
          <w:i/>
          <w:iCs/>
          <w:spacing w:val="-4"/>
          <w:sz w:val="28"/>
          <w:szCs w:val="26"/>
        </w:rPr>
        <w:t>Hàng hóa nhập khẩu k</w:t>
      </w:r>
      <w:r w:rsidR="00C85342" w:rsidRPr="0049684E">
        <w:rPr>
          <w:rFonts w:eastAsia="Times New Roman"/>
          <w:bCs/>
          <w:i/>
          <w:iCs/>
          <w:spacing w:val="-4"/>
          <w:sz w:val="28"/>
          <w:szCs w:val="26"/>
        </w:rPr>
        <w:t>hi</w:t>
      </w:r>
      <w:r w:rsidR="007C0AFE" w:rsidRPr="0049684E">
        <w:rPr>
          <w:rFonts w:eastAsia="Times New Roman"/>
          <w:bCs/>
          <w:i/>
          <w:iCs/>
          <w:spacing w:val="-4"/>
          <w:sz w:val="28"/>
          <w:szCs w:val="26"/>
        </w:rPr>
        <w:t xml:space="preserve"> đưa ra lưu thông phải có đầy đủ các nội dung bắt buộc bằng tiếng Việt quy định tại khoản 1 Điều này và giữ nguyên nhãn gốc</w:t>
      </w:r>
      <w:r w:rsidR="0049684E" w:rsidRPr="0049684E">
        <w:rPr>
          <w:rFonts w:eastAsia="Times New Roman"/>
          <w:bCs/>
          <w:i/>
          <w:iCs/>
          <w:spacing w:val="-4"/>
          <w:sz w:val="28"/>
          <w:szCs w:val="26"/>
        </w:rPr>
        <w:t>.</w:t>
      </w:r>
    </w:p>
    <w:p w:rsidR="00FF6A3B" w:rsidRDefault="00F30260" w:rsidP="00DD0453">
      <w:pPr>
        <w:widowControl w:val="0"/>
        <w:spacing w:before="120" w:after="120" w:line="240" w:lineRule="auto"/>
        <w:ind w:firstLine="720"/>
        <w:jc w:val="both"/>
        <w:rPr>
          <w:rFonts w:eastAsia="Times New Roman"/>
          <w:bCs/>
          <w:i/>
          <w:spacing w:val="-4"/>
          <w:sz w:val="28"/>
          <w:szCs w:val="26"/>
        </w:rPr>
      </w:pPr>
      <w:r>
        <w:rPr>
          <w:rFonts w:eastAsia="Times New Roman"/>
          <w:bCs/>
          <w:i/>
          <w:spacing w:val="-4"/>
          <w:sz w:val="28"/>
          <w:szCs w:val="26"/>
        </w:rPr>
        <w:t>3</w:t>
      </w:r>
      <w:r w:rsidR="00DD0453" w:rsidRPr="006964BB">
        <w:rPr>
          <w:rFonts w:eastAsia="Times New Roman"/>
          <w:bCs/>
          <w:i/>
          <w:spacing w:val="-4"/>
          <w:sz w:val="28"/>
          <w:szCs w:val="26"/>
        </w:rPr>
        <w:t xml:space="preserve">. Hàng hóa sản xuất trong nước để xuất khẩu </w:t>
      </w:r>
      <w:r w:rsidR="00FF6A3B">
        <w:rPr>
          <w:rFonts w:eastAsia="Times New Roman"/>
          <w:bCs/>
          <w:i/>
          <w:spacing w:val="-4"/>
          <w:sz w:val="28"/>
          <w:szCs w:val="26"/>
        </w:rPr>
        <w:t xml:space="preserve"> thực hiện ghi nhãn hàng hóa theo </w:t>
      </w:r>
      <w:r w:rsidR="004E4CF2">
        <w:rPr>
          <w:rFonts w:eastAsia="Times New Roman"/>
          <w:bCs/>
          <w:i/>
          <w:spacing w:val="-4"/>
          <w:sz w:val="28"/>
          <w:szCs w:val="26"/>
        </w:rPr>
        <w:t>pháp luật của nước nhập khẩu</w:t>
      </w:r>
      <w:r w:rsidR="00FF6A3B">
        <w:rPr>
          <w:rFonts w:eastAsia="Times New Roman"/>
          <w:bCs/>
          <w:i/>
          <w:spacing w:val="-4"/>
          <w:sz w:val="28"/>
          <w:szCs w:val="26"/>
        </w:rPr>
        <w:t xml:space="preserve">. </w:t>
      </w:r>
    </w:p>
    <w:p w:rsidR="00FF6A3B" w:rsidRDefault="00B30BCB" w:rsidP="00DD0453">
      <w:pPr>
        <w:widowControl w:val="0"/>
        <w:spacing w:before="120" w:after="120" w:line="240" w:lineRule="auto"/>
        <w:ind w:firstLine="720"/>
        <w:jc w:val="both"/>
        <w:rPr>
          <w:rFonts w:eastAsia="Times New Roman"/>
          <w:bCs/>
          <w:i/>
          <w:spacing w:val="-4"/>
          <w:sz w:val="28"/>
          <w:szCs w:val="26"/>
        </w:rPr>
      </w:pPr>
      <w:r>
        <w:rPr>
          <w:rFonts w:eastAsia="Times New Roman"/>
          <w:bCs/>
          <w:i/>
          <w:spacing w:val="-4"/>
          <w:sz w:val="28"/>
          <w:szCs w:val="26"/>
        </w:rPr>
        <w:t xml:space="preserve">Trường hợp hàng hóa sản xuất trong nước để </w:t>
      </w:r>
      <w:r w:rsidR="00FF6A3B">
        <w:rPr>
          <w:rFonts w:eastAsia="Times New Roman"/>
          <w:bCs/>
          <w:i/>
          <w:spacing w:val="-4"/>
          <w:sz w:val="28"/>
          <w:szCs w:val="26"/>
        </w:rPr>
        <w:t xml:space="preserve">xuất khẩu </w:t>
      </w:r>
      <w:r>
        <w:rPr>
          <w:rFonts w:eastAsia="Times New Roman"/>
          <w:bCs/>
          <w:i/>
          <w:spacing w:val="-4"/>
          <w:sz w:val="28"/>
          <w:szCs w:val="26"/>
        </w:rPr>
        <w:t xml:space="preserve">có nhãn hàng hóa </w:t>
      </w:r>
      <w:r w:rsidR="00FF6A3B">
        <w:rPr>
          <w:rFonts w:eastAsia="Times New Roman"/>
          <w:bCs/>
          <w:i/>
          <w:spacing w:val="-4"/>
          <w:sz w:val="28"/>
          <w:szCs w:val="26"/>
        </w:rPr>
        <w:t xml:space="preserve">thể hiện xuất xứ hàng hóa </w:t>
      </w:r>
      <w:r w:rsidR="00E1308B">
        <w:rPr>
          <w:rFonts w:eastAsia="Times New Roman"/>
          <w:bCs/>
          <w:i/>
          <w:spacing w:val="-4"/>
          <w:sz w:val="28"/>
          <w:szCs w:val="26"/>
        </w:rPr>
        <w:t xml:space="preserve">thì nội dung xuất xứ hàng hóa </w:t>
      </w:r>
      <w:r w:rsidR="00FF6A3B">
        <w:rPr>
          <w:rFonts w:eastAsia="Times New Roman"/>
          <w:bCs/>
          <w:i/>
          <w:spacing w:val="-4"/>
          <w:sz w:val="28"/>
          <w:szCs w:val="26"/>
        </w:rPr>
        <w:t xml:space="preserve">phải bảo đảm đáp ứng quy định tại khoản </w:t>
      </w:r>
      <w:r w:rsidR="00E1308B">
        <w:rPr>
          <w:rFonts w:eastAsia="Times New Roman"/>
          <w:bCs/>
          <w:i/>
          <w:spacing w:val="-4"/>
          <w:sz w:val="28"/>
          <w:szCs w:val="26"/>
        </w:rPr>
        <w:t>7 Điều 1</w:t>
      </w:r>
      <w:r w:rsidR="00FF6A3B">
        <w:rPr>
          <w:rFonts w:eastAsia="Times New Roman"/>
          <w:bCs/>
          <w:i/>
          <w:spacing w:val="-4"/>
          <w:sz w:val="28"/>
          <w:szCs w:val="26"/>
        </w:rPr>
        <w:t xml:space="preserve"> Nghị định </w:t>
      </w:r>
      <w:r w:rsidR="007A65A8">
        <w:rPr>
          <w:rFonts w:eastAsia="Times New Roman"/>
          <w:bCs/>
          <w:i/>
          <w:spacing w:val="-4"/>
          <w:sz w:val="28"/>
          <w:szCs w:val="26"/>
        </w:rPr>
        <w:t>này</w:t>
      </w:r>
      <w:r w:rsidR="00FF6A3B">
        <w:rPr>
          <w:rFonts w:eastAsia="Times New Roman"/>
          <w:bCs/>
          <w:i/>
          <w:spacing w:val="-4"/>
          <w:sz w:val="28"/>
          <w:szCs w:val="26"/>
        </w:rPr>
        <w:t>.</w:t>
      </w:r>
    </w:p>
    <w:p w:rsidR="00DD0453" w:rsidRDefault="00FF6A3B" w:rsidP="00DD0453">
      <w:pPr>
        <w:widowControl w:val="0"/>
        <w:spacing w:before="120" w:after="120" w:line="240" w:lineRule="auto"/>
        <w:ind w:firstLine="720"/>
        <w:jc w:val="both"/>
        <w:rPr>
          <w:rFonts w:eastAsia="Times New Roman"/>
          <w:bCs/>
          <w:i/>
          <w:spacing w:val="-4"/>
          <w:sz w:val="28"/>
          <w:szCs w:val="26"/>
        </w:rPr>
      </w:pPr>
      <w:r>
        <w:rPr>
          <w:rFonts w:eastAsia="Times New Roman"/>
          <w:bCs/>
          <w:i/>
          <w:spacing w:val="-4"/>
          <w:sz w:val="28"/>
          <w:szCs w:val="26"/>
        </w:rPr>
        <w:t>Nội dung nhãn hàng hóa xuất khẩu</w:t>
      </w:r>
      <w:r w:rsidR="000811A5">
        <w:rPr>
          <w:rFonts w:eastAsia="Times New Roman"/>
          <w:bCs/>
          <w:i/>
          <w:spacing w:val="-4"/>
          <w:sz w:val="28"/>
          <w:szCs w:val="26"/>
        </w:rPr>
        <w:t xml:space="preserve"> </w:t>
      </w:r>
      <w:r w:rsidR="0055124E">
        <w:rPr>
          <w:rFonts w:eastAsia="Times New Roman"/>
          <w:bCs/>
          <w:i/>
          <w:spacing w:val="-4"/>
          <w:sz w:val="28"/>
          <w:szCs w:val="26"/>
        </w:rPr>
        <w:t xml:space="preserve">phải </w:t>
      </w:r>
      <w:r w:rsidR="000811A5">
        <w:rPr>
          <w:rFonts w:eastAsia="Times New Roman"/>
          <w:bCs/>
          <w:i/>
          <w:spacing w:val="-4"/>
          <w:sz w:val="28"/>
          <w:szCs w:val="26"/>
        </w:rPr>
        <w:t>tuân thủ quy định tại khoản 2 Điều 18 Nghị định số 43/2017/NĐ-CP.</w:t>
      </w:r>
    </w:p>
    <w:p w:rsidR="00CE1BEF" w:rsidRDefault="0093798F" w:rsidP="00CE1BEF">
      <w:pPr>
        <w:widowControl w:val="0"/>
        <w:spacing w:before="120" w:after="120" w:line="240" w:lineRule="auto"/>
        <w:ind w:firstLine="720"/>
        <w:jc w:val="both"/>
        <w:rPr>
          <w:rFonts w:eastAsia="Times New Roman"/>
          <w:bCs/>
          <w:spacing w:val="-4"/>
          <w:sz w:val="28"/>
          <w:szCs w:val="26"/>
        </w:rPr>
      </w:pPr>
      <w:r>
        <w:rPr>
          <w:rFonts w:eastAsia="Times New Roman"/>
          <w:bCs/>
          <w:spacing w:val="-4"/>
          <w:sz w:val="28"/>
          <w:szCs w:val="26"/>
        </w:rPr>
        <w:t>4</w:t>
      </w:r>
      <w:r w:rsidR="00CE1BEF" w:rsidRPr="0017301D">
        <w:rPr>
          <w:rFonts w:eastAsia="Times New Roman"/>
          <w:bCs/>
          <w:spacing w:val="-4"/>
          <w:sz w:val="28"/>
          <w:szCs w:val="26"/>
        </w:rPr>
        <w:t>. Trường hợp do kích thước của hàng hóa không đủ để thể hiện tất cả các nội dung bắt buộc trên nhãn thì phải ghi những nội dung quy định tại các điểm a, b và c khoản 1 Điều này trên nhãn hàng hóa, những nội dung quy định tại điểm d khoản 1 Điều này được ghi trong tài liệu kèm theo hàng hóa và trên nhãn phải chỉ ra nơi ghi các nội dung đó.</w:t>
      </w:r>
    </w:p>
    <w:p w:rsidR="003A3D61" w:rsidRPr="0017301D" w:rsidRDefault="001F6DA1" w:rsidP="00C325AA">
      <w:pPr>
        <w:widowControl w:val="0"/>
        <w:spacing w:before="120" w:after="120" w:line="240" w:lineRule="auto"/>
        <w:ind w:firstLine="720"/>
        <w:jc w:val="both"/>
        <w:rPr>
          <w:rFonts w:eastAsia="Times New Roman"/>
          <w:bCs/>
          <w:spacing w:val="-4"/>
          <w:sz w:val="28"/>
          <w:szCs w:val="26"/>
        </w:rPr>
      </w:pPr>
      <w:r>
        <w:rPr>
          <w:rFonts w:eastAsia="Times New Roman"/>
          <w:bCs/>
          <w:spacing w:val="-4"/>
          <w:sz w:val="28"/>
          <w:szCs w:val="26"/>
        </w:rPr>
        <w:t xml:space="preserve">Đối với hàng hóa là trang thiết bị y tế thì việc thể hiện những nội dung quy định tại điểm d khoản 1 Điều này được </w:t>
      </w:r>
      <w:r w:rsidR="00E1308B">
        <w:rPr>
          <w:rFonts w:eastAsia="Times New Roman"/>
          <w:bCs/>
          <w:spacing w:val="-4"/>
          <w:sz w:val="28"/>
          <w:szCs w:val="26"/>
        </w:rPr>
        <w:t>thực hiện theo quy định tại Phụ</w:t>
      </w:r>
      <w:r>
        <w:rPr>
          <w:rFonts w:eastAsia="Times New Roman"/>
          <w:bCs/>
          <w:spacing w:val="-4"/>
          <w:sz w:val="28"/>
          <w:szCs w:val="26"/>
        </w:rPr>
        <w:t xml:space="preserve"> lục I của Nghị định này.</w:t>
      </w:r>
    </w:p>
    <w:p w:rsidR="00E3344C" w:rsidRPr="00997214" w:rsidRDefault="00CE1BEF" w:rsidP="00997214">
      <w:pPr>
        <w:widowControl w:val="0"/>
        <w:spacing w:before="120" w:after="120" w:line="240" w:lineRule="auto"/>
        <w:ind w:firstLine="720"/>
        <w:jc w:val="both"/>
        <w:rPr>
          <w:rFonts w:eastAsia="Times New Roman"/>
          <w:bCs/>
          <w:i/>
          <w:iCs/>
          <w:spacing w:val="-4"/>
          <w:sz w:val="28"/>
          <w:szCs w:val="26"/>
          <w:lang w:val="vi-VN"/>
        </w:rPr>
      </w:pPr>
      <w:r w:rsidRPr="00A43D7D">
        <w:rPr>
          <w:rFonts w:eastAsia="Times New Roman"/>
          <w:bCs/>
          <w:i/>
          <w:iCs/>
          <w:spacing w:val="-4"/>
          <w:sz w:val="28"/>
          <w:szCs w:val="26"/>
        </w:rPr>
        <w:lastRenderedPageBreak/>
        <w:t>Một số nội dung</w:t>
      </w:r>
      <w:r w:rsidRPr="0017301D">
        <w:rPr>
          <w:rFonts w:eastAsia="Times New Roman"/>
          <w:bCs/>
          <w:i/>
          <w:iCs/>
          <w:spacing w:val="-4"/>
          <w:sz w:val="28"/>
          <w:szCs w:val="26"/>
        </w:rPr>
        <w:t xml:space="preserve"> tại điểm d khoản 1 Điều này </w:t>
      </w:r>
      <w:r w:rsidR="00293BA6">
        <w:rPr>
          <w:rFonts w:eastAsia="Times New Roman"/>
          <w:bCs/>
          <w:i/>
          <w:iCs/>
          <w:spacing w:val="-4"/>
          <w:sz w:val="28"/>
          <w:szCs w:val="26"/>
        </w:rPr>
        <w:t xml:space="preserve">có thể </w:t>
      </w:r>
      <w:r w:rsidRPr="0017301D">
        <w:rPr>
          <w:rFonts w:eastAsia="Times New Roman"/>
          <w:bCs/>
          <w:i/>
          <w:iCs/>
          <w:spacing w:val="-4"/>
          <w:sz w:val="28"/>
          <w:szCs w:val="26"/>
        </w:rPr>
        <w:t xml:space="preserve">được thể hiện bằng phương thức điện tử. Bộ trưởng Bộ Khoa học và Công nghệ quy định hướng dẫn chi tiết ghi nhãn </w:t>
      </w:r>
      <w:r w:rsidR="00F91448">
        <w:rPr>
          <w:rFonts w:eastAsia="Times New Roman"/>
          <w:bCs/>
          <w:i/>
          <w:iCs/>
          <w:spacing w:val="-4"/>
          <w:sz w:val="28"/>
          <w:szCs w:val="26"/>
        </w:rPr>
        <w:t>bằng phương thức điện tử</w:t>
      </w:r>
      <w:r w:rsidR="00997214" w:rsidRPr="00141B19">
        <w:rPr>
          <w:rFonts w:eastAsia="Times New Roman"/>
          <w:b/>
          <w:bCs/>
          <w:i/>
          <w:iCs/>
          <w:spacing w:val="-4"/>
          <w:sz w:val="28"/>
          <w:szCs w:val="26"/>
        </w:rPr>
        <w:t>”.</w:t>
      </w:r>
    </w:p>
    <w:p w:rsidR="009E3A10" w:rsidRPr="00CF4D97" w:rsidRDefault="003A3D61" w:rsidP="009E3A10">
      <w:pPr>
        <w:widowControl w:val="0"/>
        <w:spacing w:before="120" w:after="120" w:line="240" w:lineRule="auto"/>
        <w:ind w:firstLine="720"/>
        <w:jc w:val="both"/>
        <w:rPr>
          <w:rFonts w:eastAsia="Times New Roman"/>
          <w:b/>
          <w:bCs/>
          <w:iCs/>
          <w:spacing w:val="-4"/>
          <w:sz w:val="28"/>
          <w:szCs w:val="26"/>
        </w:rPr>
      </w:pPr>
      <w:r>
        <w:rPr>
          <w:rFonts w:eastAsia="Times New Roman"/>
          <w:b/>
          <w:bCs/>
          <w:iCs/>
          <w:spacing w:val="-4"/>
          <w:sz w:val="28"/>
          <w:szCs w:val="26"/>
        </w:rPr>
        <w:t>7</w:t>
      </w:r>
      <w:r w:rsidR="009E3A10">
        <w:rPr>
          <w:rFonts w:eastAsia="Times New Roman"/>
          <w:b/>
          <w:bCs/>
          <w:iCs/>
          <w:spacing w:val="-4"/>
          <w:sz w:val="28"/>
          <w:szCs w:val="26"/>
        </w:rPr>
        <w:t>. Sửa đổi, bổ sung Điều 15</w:t>
      </w:r>
    </w:p>
    <w:p w:rsidR="009E3A10" w:rsidRPr="00E44C92" w:rsidRDefault="009E3A10" w:rsidP="009E3A10">
      <w:pPr>
        <w:widowControl w:val="0"/>
        <w:spacing w:before="120" w:after="120" w:line="240" w:lineRule="auto"/>
        <w:ind w:firstLine="720"/>
        <w:jc w:val="both"/>
        <w:rPr>
          <w:rFonts w:eastAsia="Times New Roman"/>
          <w:bCs/>
          <w:iCs/>
          <w:spacing w:val="-4"/>
          <w:sz w:val="28"/>
          <w:szCs w:val="26"/>
        </w:rPr>
      </w:pPr>
      <w:r>
        <w:rPr>
          <w:rFonts w:eastAsia="Times New Roman"/>
          <w:bCs/>
          <w:iCs/>
          <w:spacing w:val="-4"/>
          <w:sz w:val="28"/>
          <w:szCs w:val="26"/>
        </w:rPr>
        <w:t>“</w:t>
      </w:r>
      <w:r w:rsidRPr="00E44C92">
        <w:rPr>
          <w:rFonts w:eastAsia="Times New Roman"/>
          <w:b/>
          <w:bCs/>
          <w:iCs/>
          <w:spacing w:val="-4"/>
          <w:sz w:val="28"/>
          <w:szCs w:val="26"/>
        </w:rPr>
        <w:t>Điều 15. Xuất xứ hàng hóa</w:t>
      </w:r>
    </w:p>
    <w:p w:rsidR="000A584B" w:rsidRPr="000A584B" w:rsidRDefault="000A584B" w:rsidP="000A584B">
      <w:pPr>
        <w:widowControl w:val="0"/>
        <w:spacing w:before="120" w:after="120" w:line="240" w:lineRule="auto"/>
        <w:ind w:firstLine="720"/>
        <w:jc w:val="both"/>
        <w:rPr>
          <w:rFonts w:eastAsia="Times New Roman"/>
          <w:bCs/>
          <w:i/>
          <w:iCs/>
          <w:spacing w:val="-4"/>
          <w:sz w:val="28"/>
          <w:szCs w:val="26"/>
        </w:rPr>
      </w:pPr>
      <w:r w:rsidRPr="000A584B">
        <w:rPr>
          <w:rFonts w:eastAsia="Times New Roman"/>
          <w:bCs/>
          <w:i/>
          <w:iCs/>
          <w:spacing w:val="-4"/>
          <w:sz w:val="28"/>
          <w:szCs w:val="26"/>
        </w:rPr>
        <w:t>1. Tổ chức, cá nhân sản xuất, nhập khẩu, xuất khẩu tự xác định và ghi xuất xứ đối với hàng hóa của mình nhưng phải đảm bảo trung thực, chính xác, tuân thủ các quy định của pháp luật về xuất xứ hàng hóa và các cam kết quốc tế mà Việt Nam đã tham gia hoặc ký kết.</w:t>
      </w:r>
    </w:p>
    <w:p w:rsidR="000A584B" w:rsidRPr="000A584B" w:rsidRDefault="000A584B" w:rsidP="000A584B">
      <w:pPr>
        <w:widowControl w:val="0"/>
        <w:spacing w:before="120" w:after="120" w:line="240" w:lineRule="auto"/>
        <w:ind w:firstLine="720"/>
        <w:jc w:val="both"/>
        <w:rPr>
          <w:rFonts w:eastAsia="Times New Roman"/>
          <w:bCs/>
          <w:i/>
          <w:iCs/>
          <w:spacing w:val="-4"/>
          <w:sz w:val="28"/>
          <w:szCs w:val="26"/>
        </w:rPr>
      </w:pPr>
      <w:r w:rsidRPr="000A584B">
        <w:rPr>
          <w:rFonts w:eastAsia="Times New Roman"/>
          <w:bCs/>
          <w:i/>
          <w:iCs/>
          <w:spacing w:val="-4"/>
          <w:sz w:val="28"/>
          <w:szCs w:val="26"/>
        </w:rPr>
        <w:t>2. Trường hợp thể hiện xuất xứ Việt Nam trên nhãn hàng hóa lưu thông trong nước, hàng hóa xuất khẩu, hàng hóa nhập khẩu, hàng hóa đó phải đáp ứng các ứng các quy định của pháp luật Việt Nam về hàng hóa sản xuất tại Việt Nam và xuất xứ hàng hóa xuất khẩu, nhập khẩu.</w:t>
      </w:r>
    </w:p>
    <w:p w:rsidR="000A584B" w:rsidRPr="000A584B" w:rsidRDefault="000A584B" w:rsidP="000A584B">
      <w:pPr>
        <w:widowControl w:val="0"/>
        <w:spacing w:before="120" w:after="120" w:line="240" w:lineRule="auto"/>
        <w:ind w:firstLine="720"/>
        <w:jc w:val="both"/>
        <w:rPr>
          <w:rFonts w:eastAsia="Times New Roman"/>
          <w:bCs/>
          <w:i/>
          <w:iCs/>
          <w:spacing w:val="-4"/>
          <w:sz w:val="28"/>
          <w:szCs w:val="26"/>
        </w:rPr>
      </w:pPr>
      <w:r w:rsidRPr="000A584B">
        <w:rPr>
          <w:rFonts w:eastAsia="Times New Roman"/>
          <w:bCs/>
          <w:i/>
          <w:iCs/>
          <w:spacing w:val="-4"/>
          <w:sz w:val="28"/>
          <w:szCs w:val="26"/>
        </w:rPr>
        <w:t>3. Cách ghi xuất xứ hàng hóa được quy định như sau: Ghi cụm từ “sản xuất tại” hoặc “chế tạo tại”, “nước sản xuất”, “xuất xứ” hoặc “ sản xuất bởi” kèm tên nước hoặc vùng lãnh thổ sản xuất ra hàng hóa đó hoặc ghi theo quy định của các văn bản quy phạm pháp luật quy định về xuất xứ hàng hóa.</w:t>
      </w:r>
    </w:p>
    <w:p w:rsidR="00796943" w:rsidRPr="004E4CF2" w:rsidRDefault="000A584B" w:rsidP="000A584B">
      <w:pPr>
        <w:widowControl w:val="0"/>
        <w:spacing w:before="120" w:after="120" w:line="240" w:lineRule="auto"/>
        <w:ind w:firstLine="720"/>
        <w:jc w:val="both"/>
        <w:rPr>
          <w:rFonts w:eastAsia="Times New Roman"/>
          <w:bCs/>
          <w:i/>
          <w:iCs/>
          <w:spacing w:val="-4"/>
          <w:sz w:val="28"/>
          <w:szCs w:val="26"/>
        </w:rPr>
      </w:pPr>
      <w:r w:rsidRPr="000A584B">
        <w:rPr>
          <w:rFonts w:eastAsia="Times New Roman"/>
          <w:bCs/>
          <w:i/>
          <w:iCs/>
          <w:spacing w:val="-4"/>
          <w:sz w:val="28"/>
          <w:szCs w:val="26"/>
        </w:rPr>
        <w:t>4. Trường hợp hàng hóa không xác định được xuất xứ theo quy định tại khoản 1 Điều này thì thực hiện ghi các cụm từ thể hiện công đoạn cuối cùng hoàn thiện hàng hóa như: “lắp ráp tại”, “đóng chai tại”, “phối trộn tại”, “chế biến tại”, “hoàn tất tại”, “đóng gói và dán nhãn tại” kèm tên nước hoặc vùng lãnh thổ nơi thực hiện công đoạn cuối cùng để hoàn thiện hàng hóa”.</w:t>
      </w:r>
      <w:r w:rsidR="00141B19" w:rsidRPr="00141B19">
        <w:rPr>
          <w:rFonts w:eastAsia="Times New Roman"/>
          <w:b/>
          <w:bCs/>
          <w:i/>
          <w:iCs/>
          <w:spacing w:val="-4"/>
          <w:sz w:val="28"/>
          <w:szCs w:val="26"/>
        </w:rPr>
        <w:t>”</w:t>
      </w:r>
    </w:p>
    <w:p w:rsidR="0003411B" w:rsidRPr="004A1344" w:rsidRDefault="003A3D61" w:rsidP="00E44C92">
      <w:pPr>
        <w:widowControl w:val="0"/>
        <w:spacing w:before="120" w:after="120" w:line="240" w:lineRule="auto"/>
        <w:ind w:firstLine="720"/>
        <w:jc w:val="both"/>
        <w:rPr>
          <w:rFonts w:eastAsia="Times New Roman"/>
          <w:b/>
          <w:bCs/>
          <w:iCs/>
          <w:spacing w:val="-4"/>
          <w:sz w:val="28"/>
          <w:szCs w:val="26"/>
        </w:rPr>
      </w:pPr>
      <w:r>
        <w:rPr>
          <w:rFonts w:eastAsia="Times New Roman"/>
          <w:b/>
          <w:bCs/>
          <w:iCs/>
          <w:spacing w:val="-4"/>
          <w:sz w:val="28"/>
          <w:szCs w:val="26"/>
        </w:rPr>
        <w:t>8</w:t>
      </w:r>
      <w:r w:rsidR="00A43D7D" w:rsidRPr="004A1344">
        <w:rPr>
          <w:rFonts w:eastAsia="Times New Roman"/>
          <w:b/>
          <w:bCs/>
          <w:iCs/>
          <w:spacing w:val="-4"/>
          <w:sz w:val="28"/>
          <w:szCs w:val="26"/>
        </w:rPr>
        <w:t xml:space="preserve">. </w:t>
      </w:r>
      <w:r w:rsidR="00194779" w:rsidRPr="004A1344">
        <w:rPr>
          <w:rFonts w:eastAsia="Times New Roman"/>
          <w:b/>
          <w:bCs/>
          <w:iCs/>
          <w:spacing w:val="-4"/>
          <w:sz w:val="28"/>
          <w:szCs w:val="26"/>
        </w:rPr>
        <w:t>Sửa đổi, b</w:t>
      </w:r>
      <w:r w:rsidR="00A43D7D" w:rsidRPr="004A1344">
        <w:rPr>
          <w:rFonts w:eastAsia="Times New Roman"/>
          <w:b/>
          <w:bCs/>
          <w:iCs/>
          <w:spacing w:val="-4"/>
          <w:sz w:val="28"/>
          <w:szCs w:val="26"/>
        </w:rPr>
        <w:t xml:space="preserve">ổ sung </w:t>
      </w:r>
      <w:r w:rsidR="00194779" w:rsidRPr="004A1344">
        <w:rPr>
          <w:rFonts w:eastAsia="Times New Roman"/>
          <w:b/>
          <w:bCs/>
          <w:iCs/>
          <w:spacing w:val="-4"/>
          <w:sz w:val="28"/>
          <w:szCs w:val="26"/>
        </w:rPr>
        <w:t xml:space="preserve">điểm a, b khoản 3 </w:t>
      </w:r>
      <w:r w:rsidR="00A43D7D" w:rsidRPr="004A1344">
        <w:rPr>
          <w:rFonts w:eastAsia="Times New Roman"/>
          <w:b/>
          <w:bCs/>
          <w:iCs/>
          <w:spacing w:val="-4"/>
          <w:sz w:val="28"/>
          <w:szCs w:val="26"/>
        </w:rPr>
        <w:t>Điều 16</w:t>
      </w:r>
    </w:p>
    <w:p w:rsidR="00194779" w:rsidRPr="004A1344" w:rsidRDefault="00194779" w:rsidP="00E44C92">
      <w:pPr>
        <w:widowControl w:val="0"/>
        <w:spacing w:before="120" w:after="120" w:line="240" w:lineRule="auto"/>
        <w:ind w:firstLine="720"/>
        <w:jc w:val="both"/>
        <w:rPr>
          <w:rFonts w:eastAsia="Times New Roman"/>
          <w:b/>
          <w:bCs/>
          <w:iCs/>
          <w:spacing w:val="-4"/>
          <w:sz w:val="28"/>
          <w:szCs w:val="26"/>
        </w:rPr>
      </w:pPr>
      <w:r w:rsidRPr="004A1344">
        <w:rPr>
          <w:rFonts w:eastAsia="Times New Roman"/>
          <w:b/>
          <w:bCs/>
          <w:iCs/>
          <w:spacing w:val="-4"/>
          <w:sz w:val="28"/>
          <w:szCs w:val="26"/>
        </w:rPr>
        <w:t>“Điều 16. Thành phần, thành phần định lượng</w:t>
      </w:r>
    </w:p>
    <w:p w:rsidR="00795D08" w:rsidRPr="00795D08" w:rsidRDefault="00A43D7D" w:rsidP="00E44C92">
      <w:pPr>
        <w:widowControl w:val="0"/>
        <w:spacing w:before="120" w:after="120" w:line="240" w:lineRule="auto"/>
        <w:ind w:firstLine="720"/>
        <w:jc w:val="both"/>
        <w:rPr>
          <w:rFonts w:eastAsia="Times New Roman"/>
          <w:bCs/>
          <w:iCs/>
          <w:spacing w:val="-4"/>
          <w:sz w:val="28"/>
          <w:szCs w:val="26"/>
        </w:rPr>
      </w:pPr>
      <w:r w:rsidRPr="00A43D7D">
        <w:rPr>
          <w:rFonts w:eastAsia="Times New Roman"/>
          <w:bCs/>
          <w:iCs/>
          <w:spacing w:val="-4"/>
          <w:sz w:val="28"/>
          <w:szCs w:val="26"/>
        </w:rPr>
        <w:t xml:space="preserve">a) Đối với thực phẩm phải ghi thành phần theo thứ tự từ cao đến thấp về khối lượng. </w:t>
      </w:r>
    </w:p>
    <w:p w:rsidR="003A1F6B" w:rsidRPr="00795D08" w:rsidRDefault="00A43D7D" w:rsidP="003A3D61">
      <w:pPr>
        <w:widowControl w:val="0"/>
        <w:spacing w:before="120" w:after="120" w:line="240" w:lineRule="auto"/>
        <w:ind w:firstLine="720"/>
        <w:jc w:val="both"/>
        <w:rPr>
          <w:rFonts w:eastAsia="Times New Roman"/>
          <w:bCs/>
          <w:iCs/>
          <w:spacing w:val="-4"/>
          <w:sz w:val="28"/>
          <w:szCs w:val="26"/>
        </w:rPr>
      </w:pPr>
      <w:r w:rsidRPr="00A43D7D">
        <w:rPr>
          <w:rFonts w:eastAsia="Times New Roman"/>
          <w:bCs/>
          <w:iCs/>
          <w:spacing w:val="-4"/>
          <w:sz w:val="28"/>
          <w:szCs w:val="26"/>
        </w:rPr>
        <w:t>Nếu thành phần là chất phụ gia, phải ghi tên nhóm chất phụ gia, tên chất phụ gia hoặc mã số quốc tế INS (nếu có); trường hợp chất phụ gia là hương liệu, chất tạo ngọt, chất tạo màu thì phải ghi tên nhóm hương liệu, chất tạo ngọt, chất tạo màu, ghi tên chất (nếu có) và ghi thêm chất đó là chất “tự nhiên”, “giống tự nhiên”, “tổng hợp” hay “nhân tạo</w:t>
      </w:r>
      <w:r w:rsidR="00E1308B">
        <w:rPr>
          <w:rFonts w:eastAsia="Times New Roman"/>
          <w:bCs/>
          <w:iCs/>
          <w:spacing w:val="-4"/>
          <w:sz w:val="28"/>
          <w:szCs w:val="26"/>
        </w:rPr>
        <w:t>”</w:t>
      </w:r>
      <w:r w:rsidRPr="00A43D7D">
        <w:rPr>
          <w:rFonts w:eastAsia="Times New Roman"/>
          <w:bCs/>
          <w:iCs/>
          <w:spacing w:val="-4"/>
          <w:sz w:val="28"/>
          <w:szCs w:val="26"/>
        </w:rPr>
        <w:t>.</w:t>
      </w:r>
    </w:p>
    <w:p w:rsidR="008F746B" w:rsidRDefault="00A43D7D" w:rsidP="00E44C92">
      <w:pPr>
        <w:widowControl w:val="0"/>
        <w:spacing w:before="120" w:after="120" w:line="240" w:lineRule="auto"/>
        <w:ind w:firstLine="720"/>
        <w:jc w:val="both"/>
        <w:rPr>
          <w:rFonts w:eastAsia="Times New Roman"/>
          <w:bCs/>
          <w:i/>
          <w:iCs/>
          <w:spacing w:val="-4"/>
          <w:sz w:val="28"/>
          <w:szCs w:val="26"/>
        </w:rPr>
      </w:pPr>
      <w:r w:rsidRPr="00A43D7D">
        <w:rPr>
          <w:rFonts w:eastAsia="Times New Roman"/>
          <w:bCs/>
          <w:i/>
          <w:iCs/>
          <w:spacing w:val="-4"/>
          <w:sz w:val="28"/>
          <w:szCs w:val="26"/>
        </w:rPr>
        <w:t>Đối với trường hợp mã số phụ gia của quốc gia trùng với mã số quốc tế (INS) thì có thể ghi mã số quốc gia thay cho mã số quốc tế (INS)</w:t>
      </w:r>
      <w:r w:rsidR="008E3A6A">
        <w:rPr>
          <w:rFonts w:eastAsia="Times New Roman"/>
          <w:bCs/>
          <w:i/>
          <w:iCs/>
          <w:spacing w:val="-4"/>
          <w:sz w:val="28"/>
          <w:szCs w:val="26"/>
        </w:rPr>
        <w:t>.</w:t>
      </w:r>
    </w:p>
    <w:p w:rsidR="00194779" w:rsidRDefault="00A43D7D" w:rsidP="00E44C92">
      <w:pPr>
        <w:widowControl w:val="0"/>
        <w:spacing w:before="120" w:after="120" w:line="240" w:lineRule="auto"/>
        <w:ind w:firstLine="720"/>
        <w:jc w:val="both"/>
        <w:rPr>
          <w:rFonts w:eastAsia="Times New Roman"/>
          <w:b/>
          <w:bCs/>
          <w:i/>
          <w:iCs/>
          <w:spacing w:val="-4"/>
          <w:sz w:val="28"/>
          <w:szCs w:val="26"/>
          <w:lang w:val="es-ES"/>
        </w:rPr>
      </w:pPr>
      <w:r w:rsidRPr="00A43D7D">
        <w:rPr>
          <w:rFonts w:eastAsia="Times New Roman"/>
          <w:bCs/>
          <w:i/>
          <w:iCs/>
          <w:spacing w:val="-4"/>
          <w:sz w:val="28"/>
          <w:szCs w:val="26"/>
        </w:rPr>
        <w:t xml:space="preserve">b) </w:t>
      </w:r>
      <w:r w:rsidRPr="003A1F6B">
        <w:rPr>
          <w:rFonts w:eastAsia="Times New Roman"/>
          <w:bCs/>
          <w:iCs/>
          <w:spacing w:val="-4"/>
          <w:sz w:val="28"/>
          <w:szCs w:val="26"/>
          <w:lang w:val="es-ES"/>
        </w:rPr>
        <w:t xml:space="preserve">Đối với thuốc dùng cho người, vắc xin, sinh phẩm y tế, chế phẩm sinh học, thuốc thú y, thuốc bảo vệ thực vật, </w:t>
      </w:r>
      <w:r w:rsidRPr="00A43D7D">
        <w:rPr>
          <w:rFonts w:eastAsia="Times New Roman"/>
          <w:bCs/>
          <w:i/>
          <w:iCs/>
          <w:spacing w:val="-4"/>
          <w:sz w:val="28"/>
          <w:szCs w:val="26"/>
          <w:lang w:val="es-ES"/>
        </w:rPr>
        <w:t xml:space="preserve">chế phẩm diệt côn trùng, diệt khuẩn dùng trong lĩnh vực gia dụng và y tế </w:t>
      </w:r>
      <w:r w:rsidRPr="003A1F6B">
        <w:rPr>
          <w:rFonts w:eastAsia="Times New Roman"/>
          <w:bCs/>
          <w:iCs/>
          <w:spacing w:val="-4"/>
          <w:sz w:val="28"/>
          <w:szCs w:val="26"/>
          <w:lang w:val="es-ES"/>
        </w:rPr>
        <w:t>phải ghi thành phần và hàm lượng các hoạt chất</w:t>
      </w:r>
      <w:r w:rsidRPr="00A43D7D">
        <w:rPr>
          <w:rFonts w:eastAsia="Times New Roman"/>
          <w:bCs/>
          <w:i/>
          <w:iCs/>
          <w:spacing w:val="-4"/>
          <w:sz w:val="28"/>
          <w:szCs w:val="26"/>
          <w:lang w:val="es-ES"/>
        </w:rPr>
        <w:t>.</w:t>
      </w:r>
      <w:r w:rsidRPr="00141B19">
        <w:rPr>
          <w:rFonts w:eastAsia="Times New Roman"/>
          <w:b/>
          <w:bCs/>
          <w:i/>
          <w:iCs/>
          <w:spacing w:val="-4"/>
          <w:sz w:val="28"/>
          <w:szCs w:val="26"/>
          <w:lang w:val="es-ES"/>
        </w:rPr>
        <w:t>”</w:t>
      </w:r>
    </w:p>
    <w:p w:rsidR="002D6949" w:rsidRDefault="002D6949" w:rsidP="00E44C92">
      <w:pPr>
        <w:widowControl w:val="0"/>
        <w:spacing w:before="120" w:after="120" w:line="240" w:lineRule="auto"/>
        <w:ind w:firstLine="720"/>
        <w:jc w:val="both"/>
        <w:rPr>
          <w:rFonts w:eastAsia="Times New Roman"/>
          <w:b/>
          <w:bCs/>
          <w:i/>
          <w:iCs/>
          <w:spacing w:val="-4"/>
          <w:sz w:val="28"/>
          <w:szCs w:val="26"/>
          <w:lang w:val="es-ES"/>
        </w:rPr>
      </w:pPr>
    </w:p>
    <w:p w:rsidR="002D6949" w:rsidRDefault="002D6949" w:rsidP="00E44C92">
      <w:pPr>
        <w:widowControl w:val="0"/>
        <w:spacing w:before="120" w:after="120" w:line="240" w:lineRule="auto"/>
        <w:ind w:firstLine="720"/>
        <w:jc w:val="both"/>
        <w:rPr>
          <w:rFonts w:eastAsia="Times New Roman"/>
          <w:bCs/>
          <w:i/>
          <w:iCs/>
          <w:spacing w:val="-4"/>
          <w:sz w:val="28"/>
          <w:szCs w:val="26"/>
          <w:lang w:val="es-ES"/>
        </w:rPr>
      </w:pPr>
    </w:p>
    <w:p w:rsidR="002E7EE8" w:rsidRPr="006B6AAC" w:rsidRDefault="003A3D61" w:rsidP="006B6AAC">
      <w:pPr>
        <w:widowControl w:val="0"/>
        <w:spacing w:before="120" w:after="120" w:line="240" w:lineRule="auto"/>
        <w:ind w:firstLine="720"/>
        <w:jc w:val="both"/>
        <w:rPr>
          <w:rFonts w:eastAsia="Times New Roman"/>
          <w:b/>
          <w:bCs/>
          <w:iCs/>
          <w:spacing w:val="-4"/>
          <w:sz w:val="28"/>
          <w:szCs w:val="26"/>
        </w:rPr>
      </w:pPr>
      <w:r>
        <w:rPr>
          <w:rFonts w:eastAsia="Times New Roman"/>
          <w:b/>
          <w:bCs/>
          <w:iCs/>
          <w:spacing w:val="-4"/>
          <w:sz w:val="28"/>
          <w:szCs w:val="26"/>
        </w:rPr>
        <w:lastRenderedPageBreak/>
        <w:t>9</w:t>
      </w:r>
      <w:r w:rsidR="006B6AAC" w:rsidRPr="006B6AAC">
        <w:rPr>
          <w:rFonts w:eastAsia="Times New Roman"/>
          <w:b/>
          <w:bCs/>
          <w:iCs/>
          <w:spacing w:val="-4"/>
          <w:sz w:val="28"/>
          <w:szCs w:val="26"/>
        </w:rPr>
        <w:t xml:space="preserve">. </w:t>
      </w:r>
      <w:r w:rsidR="007B7B01" w:rsidRPr="006B6AAC">
        <w:rPr>
          <w:rFonts w:eastAsia="Times New Roman"/>
          <w:b/>
          <w:bCs/>
          <w:iCs/>
          <w:spacing w:val="-4"/>
          <w:sz w:val="28"/>
          <w:szCs w:val="26"/>
        </w:rPr>
        <w:t xml:space="preserve">Sửa đổi </w:t>
      </w:r>
      <w:r w:rsidR="00724F23">
        <w:rPr>
          <w:rFonts w:eastAsia="Times New Roman"/>
          <w:b/>
          <w:bCs/>
          <w:iCs/>
          <w:spacing w:val="-4"/>
          <w:sz w:val="28"/>
          <w:szCs w:val="26"/>
        </w:rPr>
        <w:t xml:space="preserve">mục </w:t>
      </w:r>
      <w:r w:rsidR="00F66295">
        <w:rPr>
          <w:rFonts w:eastAsia="Times New Roman"/>
          <w:b/>
          <w:bCs/>
          <w:iCs/>
          <w:spacing w:val="-4"/>
          <w:sz w:val="28"/>
          <w:szCs w:val="26"/>
        </w:rPr>
        <w:t>2</w:t>
      </w:r>
      <w:r w:rsidR="007B7B01" w:rsidRPr="006B6AAC">
        <w:rPr>
          <w:rFonts w:eastAsia="Times New Roman"/>
          <w:b/>
          <w:bCs/>
          <w:iCs/>
          <w:spacing w:val="-4"/>
          <w:sz w:val="28"/>
          <w:szCs w:val="26"/>
        </w:rPr>
        <w:t xml:space="preserve"> Phụ lục I:</w:t>
      </w:r>
    </w:p>
    <w:p w:rsidR="00F66295" w:rsidRPr="00FB71D2" w:rsidRDefault="006B6AAC" w:rsidP="00F66295">
      <w:pPr>
        <w:widowControl w:val="0"/>
        <w:spacing w:before="120" w:after="120" w:line="240" w:lineRule="auto"/>
        <w:ind w:firstLine="720"/>
        <w:jc w:val="both"/>
        <w:rPr>
          <w:rFonts w:eastAsia="Times New Roman"/>
          <w:b/>
          <w:bCs/>
          <w:iCs/>
          <w:spacing w:val="-4"/>
          <w:sz w:val="28"/>
          <w:szCs w:val="26"/>
        </w:rPr>
      </w:pPr>
      <w:r w:rsidRPr="00FB71D2">
        <w:rPr>
          <w:rFonts w:eastAsia="Times New Roman"/>
          <w:b/>
          <w:bCs/>
          <w:iCs/>
          <w:spacing w:val="-4"/>
          <w:sz w:val="28"/>
          <w:szCs w:val="26"/>
        </w:rPr>
        <w:t>“</w:t>
      </w:r>
      <w:r w:rsidR="00F66295" w:rsidRPr="00FB71D2">
        <w:rPr>
          <w:rFonts w:eastAsia="Times New Roman"/>
          <w:b/>
          <w:bCs/>
          <w:iCs/>
          <w:spacing w:val="-4"/>
          <w:sz w:val="28"/>
          <w:szCs w:val="26"/>
        </w:rPr>
        <w:t>2</w:t>
      </w:r>
      <w:r w:rsidRPr="00FB71D2">
        <w:rPr>
          <w:rFonts w:eastAsia="Times New Roman"/>
          <w:b/>
          <w:bCs/>
          <w:iCs/>
          <w:spacing w:val="-4"/>
          <w:sz w:val="28"/>
          <w:szCs w:val="26"/>
        </w:rPr>
        <w:t xml:space="preserve">. </w:t>
      </w:r>
      <w:r w:rsidR="00FB71D2">
        <w:rPr>
          <w:rFonts w:eastAsia="Times New Roman"/>
          <w:b/>
          <w:bCs/>
          <w:iCs/>
          <w:spacing w:val="-4"/>
          <w:sz w:val="28"/>
          <w:szCs w:val="26"/>
        </w:rPr>
        <w:t>Thực phẩm</w:t>
      </w:r>
    </w:p>
    <w:p w:rsidR="00F66295" w:rsidRPr="00F66295" w:rsidRDefault="00F66295" w:rsidP="00F66295">
      <w:pPr>
        <w:pStyle w:val="ListParagraph"/>
        <w:widowControl w:val="0"/>
        <w:numPr>
          <w:ilvl w:val="0"/>
          <w:numId w:val="19"/>
        </w:numPr>
        <w:spacing w:before="120" w:after="120" w:line="240" w:lineRule="auto"/>
        <w:jc w:val="both"/>
        <w:rPr>
          <w:rFonts w:eastAsia="Times New Roman"/>
          <w:bCs/>
          <w:iCs/>
          <w:spacing w:val="-4"/>
          <w:sz w:val="28"/>
          <w:szCs w:val="26"/>
        </w:rPr>
      </w:pPr>
      <w:r w:rsidRPr="00F66295">
        <w:rPr>
          <w:rFonts w:eastAsia="Times New Roman"/>
          <w:bCs/>
          <w:iCs/>
          <w:spacing w:val="-4"/>
          <w:sz w:val="28"/>
          <w:szCs w:val="26"/>
        </w:rPr>
        <w:t>Định lượng;</w:t>
      </w:r>
    </w:p>
    <w:p w:rsidR="00F66295" w:rsidRPr="00F66295" w:rsidRDefault="00F66295" w:rsidP="00F66295">
      <w:pPr>
        <w:pStyle w:val="ListParagraph"/>
        <w:widowControl w:val="0"/>
        <w:numPr>
          <w:ilvl w:val="0"/>
          <w:numId w:val="19"/>
        </w:numPr>
        <w:spacing w:before="120" w:after="120" w:line="240" w:lineRule="auto"/>
        <w:jc w:val="both"/>
        <w:rPr>
          <w:rFonts w:eastAsia="Times New Roman"/>
          <w:bCs/>
          <w:iCs/>
          <w:spacing w:val="-4"/>
          <w:sz w:val="28"/>
          <w:szCs w:val="26"/>
        </w:rPr>
      </w:pPr>
      <w:r w:rsidRPr="00F66295">
        <w:rPr>
          <w:rFonts w:eastAsia="Times New Roman"/>
          <w:bCs/>
          <w:iCs/>
          <w:spacing w:val="-4"/>
          <w:sz w:val="28"/>
          <w:szCs w:val="26"/>
        </w:rPr>
        <w:t>Ngày sản xuất;</w:t>
      </w:r>
    </w:p>
    <w:p w:rsidR="00F66295" w:rsidRPr="00F66295" w:rsidRDefault="00F66295" w:rsidP="00F66295">
      <w:pPr>
        <w:pStyle w:val="ListParagraph"/>
        <w:widowControl w:val="0"/>
        <w:numPr>
          <w:ilvl w:val="0"/>
          <w:numId w:val="19"/>
        </w:numPr>
        <w:spacing w:before="120" w:after="120" w:line="240" w:lineRule="auto"/>
        <w:jc w:val="both"/>
        <w:rPr>
          <w:rFonts w:eastAsia="Times New Roman"/>
          <w:bCs/>
          <w:iCs/>
          <w:spacing w:val="-4"/>
          <w:sz w:val="28"/>
          <w:szCs w:val="26"/>
        </w:rPr>
      </w:pPr>
      <w:r w:rsidRPr="00F66295">
        <w:rPr>
          <w:rFonts w:eastAsia="Times New Roman"/>
          <w:bCs/>
          <w:iCs/>
          <w:spacing w:val="-4"/>
          <w:sz w:val="28"/>
          <w:szCs w:val="26"/>
        </w:rPr>
        <w:t>Hạn sử dụng;</w:t>
      </w:r>
    </w:p>
    <w:p w:rsidR="00F66295" w:rsidRPr="00F66295" w:rsidRDefault="00F66295" w:rsidP="00F66295">
      <w:pPr>
        <w:pStyle w:val="ListParagraph"/>
        <w:numPr>
          <w:ilvl w:val="0"/>
          <w:numId w:val="19"/>
        </w:numPr>
        <w:spacing w:before="120" w:after="120" w:line="276" w:lineRule="auto"/>
        <w:jc w:val="both"/>
        <w:rPr>
          <w:rFonts w:eastAsia="Times New Roman"/>
          <w:i/>
          <w:sz w:val="28"/>
          <w:szCs w:val="28"/>
        </w:rPr>
      </w:pPr>
      <w:r w:rsidRPr="00F66295">
        <w:rPr>
          <w:rFonts w:eastAsia="Times New Roman"/>
          <w:i/>
          <w:sz w:val="28"/>
          <w:szCs w:val="28"/>
        </w:rPr>
        <w:t xml:space="preserve">Thành phần hoặc thành phần định lượng; giá trị dinh dưỡng (nếu có); </w:t>
      </w:r>
    </w:p>
    <w:p w:rsidR="00F66295" w:rsidRPr="00F66295" w:rsidRDefault="00F66295" w:rsidP="00F66295">
      <w:pPr>
        <w:spacing w:before="120" w:after="120" w:line="276" w:lineRule="auto"/>
        <w:ind w:left="720"/>
        <w:jc w:val="both"/>
        <w:rPr>
          <w:rFonts w:eastAsia="Times New Roman"/>
          <w:sz w:val="28"/>
          <w:szCs w:val="28"/>
        </w:rPr>
      </w:pPr>
      <w:r w:rsidRPr="00F66295">
        <w:rPr>
          <w:rFonts w:eastAsia="Times New Roman"/>
          <w:sz w:val="28"/>
          <w:szCs w:val="28"/>
        </w:rPr>
        <w:t>đ) Thông tin cảnh báo;</w:t>
      </w:r>
    </w:p>
    <w:p w:rsidR="00F66295" w:rsidRPr="00F66295" w:rsidRDefault="00F66295" w:rsidP="00F66295">
      <w:pPr>
        <w:spacing w:before="120" w:after="120" w:line="276" w:lineRule="auto"/>
        <w:ind w:left="720"/>
        <w:jc w:val="both"/>
        <w:rPr>
          <w:rFonts w:eastAsia="Times New Roman"/>
          <w:sz w:val="28"/>
          <w:szCs w:val="28"/>
        </w:rPr>
      </w:pPr>
      <w:r w:rsidRPr="00F66295">
        <w:rPr>
          <w:rFonts w:eastAsia="Times New Roman"/>
          <w:sz w:val="28"/>
          <w:szCs w:val="28"/>
        </w:rPr>
        <w:t>e) Hướng dẫn sử dụng, hướng dẫn bảo quản.</w:t>
      </w:r>
    </w:p>
    <w:p w:rsidR="003A1F6B" w:rsidRDefault="00F66295" w:rsidP="00F66295">
      <w:pPr>
        <w:spacing w:before="120" w:after="120" w:line="276" w:lineRule="auto"/>
        <w:ind w:firstLine="720"/>
        <w:jc w:val="both"/>
        <w:rPr>
          <w:rFonts w:eastAsia="Times New Roman"/>
          <w:i/>
          <w:sz w:val="28"/>
          <w:szCs w:val="28"/>
        </w:rPr>
      </w:pPr>
      <w:r w:rsidRPr="00F66295">
        <w:rPr>
          <w:rFonts w:eastAsia="Times New Roman"/>
          <w:i/>
          <w:sz w:val="28"/>
          <w:szCs w:val="28"/>
        </w:rPr>
        <w:t xml:space="preserve">Bộ trưởng Bộ Y tế hướng dẫn lộ trình, cách ghi nhãn dinh dưỡng theo loại thực phẩm phù hợp, thực phẩm được miễn ghi một số chỉ tiêu dinh dưỡng." </w:t>
      </w:r>
    </w:p>
    <w:p w:rsidR="00B013D3" w:rsidRDefault="00B013D3" w:rsidP="00F66295">
      <w:pPr>
        <w:spacing w:before="120" w:after="120" w:line="276" w:lineRule="auto"/>
        <w:ind w:firstLine="720"/>
        <w:jc w:val="both"/>
        <w:rPr>
          <w:rFonts w:eastAsia="Times New Roman"/>
          <w:b/>
          <w:sz w:val="28"/>
          <w:szCs w:val="28"/>
        </w:rPr>
      </w:pPr>
      <w:r w:rsidRPr="00B013D3">
        <w:rPr>
          <w:rFonts w:eastAsia="Times New Roman"/>
          <w:b/>
          <w:sz w:val="28"/>
          <w:szCs w:val="28"/>
        </w:rPr>
        <w:t>10. Sửa đổi tên Mục 40 Phụ lục I:</w:t>
      </w:r>
    </w:p>
    <w:p w:rsidR="00B013D3" w:rsidRPr="00B013D3" w:rsidRDefault="00B013D3" w:rsidP="00F66295">
      <w:pPr>
        <w:spacing w:before="120" w:after="120" w:line="276" w:lineRule="auto"/>
        <w:ind w:firstLine="720"/>
        <w:jc w:val="both"/>
        <w:rPr>
          <w:rFonts w:eastAsia="Times New Roman"/>
          <w:b/>
          <w:sz w:val="28"/>
          <w:szCs w:val="28"/>
        </w:rPr>
      </w:pPr>
      <w:r>
        <w:rPr>
          <w:rFonts w:eastAsia="Times New Roman"/>
          <w:b/>
          <w:sz w:val="28"/>
          <w:szCs w:val="28"/>
        </w:rPr>
        <w:t>“</w:t>
      </w:r>
      <w:r w:rsidRPr="00B013D3">
        <w:rPr>
          <w:rFonts w:eastAsia="Times New Roman"/>
          <w:i/>
          <w:sz w:val="28"/>
          <w:szCs w:val="28"/>
        </w:rPr>
        <w:t>40. Thiết bị bưu chính, viễn thông, công nghệ thông tin, an toàn thông tin, điện, điện tử, sản phẩm công nghệ thông tin được tân trang, làm mới</w:t>
      </w:r>
      <w:r>
        <w:rPr>
          <w:rFonts w:eastAsia="Times New Roman"/>
          <w:sz w:val="28"/>
          <w:szCs w:val="28"/>
        </w:rPr>
        <w:t>”.</w:t>
      </w:r>
    </w:p>
    <w:p w:rsidR="00E73860" w:rsidRPr="006B6AAC" w:rsidRDefault="00B013D3" w:rsidP="00FE6F0D">
      <w:pPr>
        <w:widowControl w:val="0"/>
        <w:spacing w:before="120" w:after="120" w:line="240" w:lineRule="auto"/>
        <w:ind w:firstLine="720"/>
        <w:jc w:val="both"/>
        <w:rPr>
          <w:rFonts w:eastAsia="Times New Roman"/>
          <w:b/>
          <w:bCs/>
          <w:iCs/>
          <w:spacing w:val="-4"/>
          <w:sz w:val="28"/>
          <w:szCs w:val="26"/>
          <w:lang w:val="es-ES"/>
        </w:rPr>
      </w:pPr>
      <w:r>
        <w:rPr>
          <w:rFonts w:eastAsia="Times New Roman"/>
          <w:b/>
          <w:bCs/>
          <w:iCs/>
          <w:spacing w:val="-4"/>
          <w:sz w:val="28"/>
          <w:szCs w:val="26"/>
          <w:lang w:val="es-ES"/>
        </w:rPr>
        <w:t>11</w:t>
      </w:r>
      <w:r w:rsidR="006B6AAC" w:rsidRPr="006B6AAC">
        <w:rPr>
          <w:rFonts w:eastAsia="Times New Roman"/>
          <w:b/>
          <w:bCs/>
          <w:iCs/>
          <w:spacing w:val="-4"/>
          <w:sz w:val="28"/>
          <w:szCs w:val="26"/>
          <w:lang w:val="es-ES"/>
        </w:rPr>
        <w:t xml:space="preserve">. </w:t>
      </w:r>
      <w:r w:rsidR="00B90D82">
        <w:rPr>
          <w:rFonts w:eastAsia="Times New Roman"/>
          <w:b/>
          <w:bCs/>
          <w:iCs/>
          <w:spacing w:val="-4"/>
          <w:sz w:val="28"/>
          <w:szCs w:val="26"/>
          <w:lang w:val="es-ES"/>
        </w:rPr>
        <w:t>Bổ sung nhóm 67</w:t>
      </w:r>
      <w:r w:rsidR="00E73860" w:rsidRPr="006B6AAC">
        <w:rPr>
          <w:rFonts w:eastAsia="Times New Roman"/>
          <w:b/>
          <w:bCs/>
          <w:iCs/>
          <w:spacing w:val="-4"/>
          <w:sz w:val="28"/>
          <w:szCs w:val="26"/>
          <w:lang w:val="es-ES"/>
        </w:rPr>
        <w:t xml:space="preserve"> Phụ lục I:</w:t>
      </w:r>
    </w:p>
    <w:p w:rsidR="00E73860" w:rsidRPr="005C15EE" w:rsidRDefault="006B6AAC" w:rsidP="007B7B01">
      <w:pPr>
        <w:widowControl w:val="0"/>
        <w:spacing w:before="120" w:after="120" w:line="240" w:lineRule="auto"/>
        <w:ind w:firstLine="720"/>
        <w:jc w:val="both"/>
        <w:rPr>
          <w:rFonts w:eastAsia="Times New Roman"/>
          <w:b/>
          <w:bCs/>
          <w:i/>
          <w:iCs/>
          <w:spacing w:val="-4"/>
          <w:sz w:val="28"/>
          <w:szCs w:val="26"/>
          <w:lang w:val="es-ES"/>
        </w:rPr>
      </w:pPr>
      <w:r w:rsidRPr="005C15EE">
        <w:rPr>
          <w:rFonts w:eastAsia="Times New Roman"/>
          <w:b/>
          <w:bCs/>
          <w:i/>
          <w:iCs/>
          <w:spacing w:val="-4"/>
          <w:sz w:val="28"/>
          <w:szCs w:val="26"/>
          <w:lang w:val="es-ES"/>
        </w:rPr>
        <w:t>“</w:t>
      </w:r>
      <w:r w:rsidR="00E73860" w:rsidRPr="005C15EE">
        <w:rPr>
          <w:rFonts w:eastAsia="Times New Roman"/>
          <w:b/>
          <w:bCs/>
          <w:i/>
          <w:iCs/>
          <w:spacing w:val="-4"/>
          <w:sz w:val="28"/>
          <w:szCs w:val="26"/>
          <w:lang w:val="es-ES"/>
        </w:rPr>
        <w:t>67. Thực phẩm bổ sung, chất hỗ trợ chế biến thực phẩm</w:t>
      </w:r>
    </w:p>
    <w:p w:rsidR="00E73860" w:rsidRPr="006B6AAC" w:rsidRDefault="00E73860" w:rsidP="00E73860">
      <w:pPr>
        <w:widowControl w:val="0"/>
        <w:spacing w:before="120" w:after="120" w:line="240" w:lineRule="auto"/>
        <w:ind w:firstLine="720"/>
        <w:jc w:val="both"/>
        <w:rPr>
          <w:rFonts w:eastAsia="Times New Roman"/>
          <w:bCs/>
          <w:i/>
          <w:iCs/>
          <w:spacing w:val="-4"/>
          <w:sz w:val="28"/>
          <w:szCs w:val="26"/>
          <w:lang w:val="es-ES"/>
        </w:rPr>
      </w:pPr>
      <w:r w:rsidRPr="006B6AAC">
        <w:rPr>
          <w:rFonts w:eastAsia="Times New Roman"/>
          <w:bCs/>
          <w:i/>
          <w:iCs/>
          <w:spacing w:val="-4"/>
          <w:sz w:val="28"/>
          <w:szCs w:val="26"/>
          <w:lang w:val="es-ES"/>
        </w:rPr>
        <w:t xml:space="preserve">a) Định lượng; </w:t>
      </w:r>
    </w:p>
    <w:p w:rsidR="00E73860" w:rsidRPr="006B6AAC" w:rsidRDefault="00E73860" w:rsidP="00E73860">
      <w:pPr>
        <w:widowControl w:val="0"/>
        <w:spacing w:before="120" w:after="120" w:line="240" w:lineRule="auto"/>
        <w:ind w:firstLine="720"/>
        <w:jc w:val="both"/>
        <w:rPr>
          <w:rFonts w:eastAsia="Times New Roman"/>
          <w:bCs/>
          <w:i/>
          <w:iCs/>
          <w:spacing w:val="-4"/>
          <w:sz w:val="28"/>
          <w:szCs w:val="26"/>
          <w:lang w:val="es-ES"/>
        </w:rPr>
      </w:pPr>
      <w:r w:rsidRPr="006B6AAC">
        <w:rPr>
          <w:rFonts w:eastAsia="Times New Roman"/>
          <w:bCs/>
          <w:i/>
          <w:iCs/>
          <w:spacing w:val="-4"/>
          <w:sz w:val="28"/>
          <w:szCs w:val="26"/>
          <w:lang w:val="es-ES"/>
        </w:rPr>
        <w:t xml:space="preserve">b) Ngày sản xuất; </w:t>
      </w:r>
    </w:p>
    <w:p w:rsidR="00E73860" w:rsidRPr="006B6AAC" w:rsidRDefault="00E73860" w:rsidP="00E73860">
      <w:pPr>
        <w:widowControl w:val="0"/>
        <w:spacing w:before="120" w:after="120" w:line="240" w:lineRule="auto"/>
        <w:ind w:firstLine="720"/>
        <w:jc w:val="both"/>
        <w:rPr>
          <w:rFonts w:eastAsia="Times New Roman"/>
          <w:bCs/>
          <w:i/>
          <w:iCs/>
          <w:spacing w:val="-4"/>
          <w:sz w:val="28"/>
          <w:szCs w:val="26"/>
          <w:lang w:val="es-ES"/>
        </w:rPr>
      </w:pPr>
      <w:r w:rsidRPr="006B6AAC">
        <w:rPr>
          <w:rFonts w:eastAsia="Times New Roman"/>
          <w:bCs/>
          <w:i/>
          <w:iCs/>
          <w:spacing w:val="-4"/>
          <w:sz w:val="28"/>
          <w:szCs w:val="26"/>
          <w:lang w:val="es-ES"/>
        </w:rPr>
        <w:t xml:space="preserve">c) Hạn sử dụng; </w:t>
      </w:r>
    </w:p>
    <w:p w:rsidR="00E73860" w:rsidRPr="006B6AAC" w:rsidRDefault="00E73860" w:rsidP="00E73860">
      <w:pPr>
        <w:widowControl w:val="0"/>
        <w:spacing w:before="120" w:after="120" w:line="240" w:lineRule="auto"/>
        <w:ind w:firstLine="720"/>
        <w:jc w:val="both"/>
        <w:rPr>
          <w:rFonts w:eastAsia="Times New Roman"/>
          <w:bCs/>
          <w:i/>
          <w:iCs/>
          <w:spacing w:val="-4"/>
          <w:sz w:val="28"/>
          <w:szCs w:val="26"/>
          <w:lang w:val="es-ES"/>
        </w:rPr>
      </w:pPr>
      <w:r w:rsidRPr="006B6AAC">
        <w:rPr>
          <w:rFonts w:eastAsia="Times New Roman"/>
          <w:bCs/>
          <w:i/>
          <w:iCs/>
          <w:spacing w:val="-4"/>
          <w:sz w:val="28"/>
          <w:szCs w:val="26"/>
          <w:lang w:val="es-ES"/>
        </w:rPr>
        <w:t xml:space="preserve">d) Thành phần, thành phần định lượng các chất được bổ sung (hoặc giá trị dinh dưỡng); </w:t>
      </w:r>
    </w:p>
    <w:p w:rsidR="00E73860" w:rsidRPr="006B6AAC" w:rsidRDefault="00E73860" w:rsidP="00E73860">
      <w:pPr>
        <w:widowControl w:val="0"/>
        <w:spacing w:before="120" w:after="120" w:line="240" w:lineRule="auto"/>
        <w:ind w:firstLine="720"/>
        <w:jc w:val="both"/>
        <w:rPr>
          <w:rFonts w:eastAsia="Times New Roman"/>
          <w:bCs/>
          <w:i/>
          <w:iCs/>
          <w:spacing w:val="-4"/>
          <w:sz w:val="28"/>
          <w:szCs w:val="26"/>
          <w:lang w:val="es-ES"/>
        </w:rPr>
      </w:pPr>
      <w:r w:rsidRPr="006B6AAC">
        <w:rPr>
          <w:rFonts w:eastAsia="Times New Roman"/>
          <w:bCs/>
          <w:i/>
          <w:iCs/>
          <w:spacing w:val="-4"/>
          <w:sz w:val="28"/>
          <w:szCs w:val="26"/>
          <w:lang w:val="es-ES"/>
        </w:rPr>
        <w:t xml:space="preserve">đ) Thông tin cảnh báo (nếu có); </w:t>
      </w:r>
    </w:p>
    <w:p w:rsidR="00E73860" w:rsidRPr="006B6AAC" w:rsidRDefault="00E73860" w:rsidP="00E73860">
      <w:pPr>
        <w:widowControl w:val="0"/>
        <w:spacing w:before="120" w:after="120" w:line="240" w:lineRule="auto"/>
        <w:ind w:firstLine="720"/>
        <w:jc w:val="both"/>
        <w:rPr>
          <w:rFonts w:eastAsia="Times New Roman"/>
          <w:bCs/>
          <w:i/>
          <w:iCs/>
          <w:spacing w:val="-4"/>
          <w:sz w:val="28"/>
          <w:szCs w:val="26"/>
          <w:lang w:val="es-ES"/>
        </w:rPr>
      </w:pPr>
      <w:r w:rsidRPr="006B6AAC">
        <w:rPr>
          <w:rFonts w:eastAsia="Times New Roman"/>
          <w:bCs/>
          <w:i/>
          <w:iCs/>
          <w:spacing w:val="-4"/>
          <w:sz w:val="28"/>
          <w:szCs w:val="26"/>
          <w:lang w:val="es-ES"/>
        </w:rPr>
        <w:t xml:space="preserve">g) Hướng dẫn sử dụng, hướng dẫn bảo quản (nếu có); </w:t>
      </w:r>
    </w:p>
    <w:p w:rsidR="00E73860" w:rsidRPr="006B6AAC" w:rsidRDefault="00E73860" w:rsidP="00E73860">
      <w:pPr>
        <w:widowControl w:val="0"/>
        <w:spacing w:before="120" w:after="120" w:line="240" w:lineRule="auto"/>
        <w:ind w:firstLine="720"/>
        <w:jc w:val="both"/>
        <w:rPr>
          <w:rFonts w:eastAsia="Times New Roman"/>
          <w:bCs/>
          <w:i/>
          <w:iCs/>
          <w:spacing w:val="-4"/>
          <w:sz w:val="28"/>
          <w:szCs w:val="26"/>
          <w:lang w:val="es-ES"/>
        </w:rPr>
      </w:pPr>
      <w:r w:rsidRPr="006B6AAC">
        <w:rPr>
          <w:rFonts w:eastAsia="Times New Roman"/>
          <w:bCs/>
          <w:i/>
          <w:iCs/>
          <w:spacing w:val="-4"/>
          <w:sz w:val="28"/>
          <w:szCs w:val="26"/>
          <w:lang w:val="es-ES"/>
        </w:rPr>
        <w:t xml:space="preserve">h) Công bố khuyến cáo về sức khỏe (nếu có); </w:t>
      </w:r>
    </w:p>
    <w:p w:rsidR="003C5169" w:rsidRPr="006B6AAC" w:rsidRDefault="00E73860" w:rsidP="000F3629">
      <w:pPr>
        <w:widowControl w:val="0"/>
        <w:spacing w:before="120" w:after="120" w:line="240" w:lineRule="auto"/>
        <w:ind w:firstLine="720"/>
        <w:jc w:val="both"/>
        <w:rPr>
          <w:rFonts w:eastAsia="Times New Roman"/>
          <w:bCs/>
          <w:i/>
          <w:iCs/>
          <w:spacing w:val="-4"/>
          <w:sz w:val="28"/>
          <w:szCs w:val="26"/>
          <w:lang w:val="es-ES"/>
        </w:rPr>
      </w:pPr>
      <w:r w:rsidRPr="006B6AAC">
        <w:rPr>
          <w:rFonts w:eastAsia="Times New Roman"/>
          <w:bCs/>
          <w:i/>
          <w:iCs/>
          <w:spacing w:val="-4"/>
          <w:sz w:val="28"/>
          <w:szCs w:val="26"/>
          <w:lang w:val="es-ES"/>
        </w:rPr>
        <w:t>i) Ghi cụm từ: “Thực phẩm bổ sung”.</w:t>
      </w:r>
      <w:r w:rsidR="003D62DD" w:rsidRPr="00364F3F">
        <w:rPr>
          <w:rFonts w:eastAsia="Times New Roman"/>
          <w:b/>
          <w:bCs/>
          <w:i/>
          <w:iCs/>
          <w:spacing w:val="-4"/>
          <w:sz w:val="28"/>
          <w:szCs w:val="26"/>
          <w:lang w:val="es-ES"/>
        </w:rPr>
        <w:t>”</w:t>
      </w:r>
    </w:p>
    <w:p w:rsidR="00E3308D" w:rsidRPr="0017301D" w:rsidRDefault="00E3308D" w:rsidP="0017301D">
      <w:pPr>
        <w:widowControl w:val="0"/>
        <w:spacing w:before="120" w:after="120" w:line="240" w:lineRule="auto"/>
        <w:ind w:firstLine="720"/>
        <w:jc w:val="both"/>
        <w:rPr>
          <w:rFonts w:eastAsia="Times New Roman"/>
          <w:b/>
          <w:spacing w:val="-4"/>
          <w:sz w:val="28"/>
          <w:szCs w:val="26"/>
          <w:lang w:val="pt-BR"/>
        </w:rPr>
      </w:pPr>
      <w:r w:rsidRPr="0017301D">
        <w:rPr>
          <w:rFonts w:eastAsia="Times New Roman"/>
          <w:b/>
          <w:spacing w:val="-4"/>
          <w:sz w:val="28"/>
          <w:szCs w:val="26"/>
          <w:lang w:val="pt-BR"/>
        </w:rPr>
        <w:t>Điều 2. Điều khoản thi hành</w:t>
      </w:r>
    </w:p>
    <w:p w:rsidR="00E3308D" w:rsidRPr="0017301D" w:rsidRDefault="00E3308D" w:rsidP="0017301D">
      <w:pPr>
        <w:widowControl w:val="0"/>
        <w:spacing w:before="120" w:after="120" w:line="240" w:lineRule="auto"/>
        <w:ind w:firstLine="720"/>
        <w:jc w:val="both"/>
        <w:rPr>
          <w:rFonts w:eastAsia="Times New Roman"/>
          <w:spacing w:val="-4"/>
          <w:sz w:val="28"/>
          <w:szCs w:val="26"/>
          <w:lang w:val="pt-BR"/>
        </w:rPr>
      </w:pPr>
      <w:r w:rsidRPr="0017301D">
        <w:rPr>
          <w:rFonts w:eastAsia="Times New Roman"/>
          <w:spacing w:val="-4"/>
          <w:sz w:val="28"/>
          <w:szCs w:val="26"/>
          <w:lang w:val="pt-BR"/>
        </w:rPr>
        <w:t>1. Nghị định này có hiệu lực thi hành từ ng</w:t>
      </w:r>
      <w:r w:rsidR="00677D5A">
        <w:rPr>
          <w:rFonts w:eastAsia="Times New Roman"/>
          <w:spacing w:val="-4"/>
          <w:sz w:val="28"/>
          <w:szCs w:val="26"/>
          <w:lang w:val="pt-BR"/>
        </w:rPr>
        <w:t xml:space="preserve">ày     tháng       </w:t>
      </w:r>
      <w:r w:rsidRPr="0017301D">
        <w:rPr>
          <w:rFonts w:eastAsia="Times New Roman"/>
          <w:spacing w:val="-4"/>
          <w:sz w:val="28"/>
          <w:szCs w:val="26"/>
          <w:lang w:val="pt-BR"/>
        </w:rPr>
        <w:t>năm 2021.</w:t>
      </w:r>
    </w:p>
    <w:p w:rsidR="00E3308D" w:rsidRPr="0017301D" w:rsidRDefault="00984DF8" w:rsidP="0017301D">
      <w:pPr>
        <w:widowControl w:val="0"/>
        <w:spacing w:before="120" w:after="120" w:line="240" w:lineRule="auto"/>
        <w:ind w:firstLine="720"/>
        <w:jc w:val="both"/>
        <w:rPr>
          <w:rFonts w:eastAsia="Times New Roman"/>
          <w:spacing w:val="-4"/>
          <w:sz w:val="28"/>
          <w:szCs w:val="26"/>
          <w:lang w:val="pt-BR"/>
        </w:rPr>
      </w:pPr>
      <w:r w:rsidRPr="0017301D">
        <w:rPr>
          <w:rFonts w:eastAsia="Times New Roman"/>
          <w:spacing w:val="-4"/>
          <w:sz w:val="28"/>
          <w:szCs w:val="26"/>
          <w:lang w:val="pt-BR"/>
        </w:rPr>
        <w:t>2</w:t>
      </w:r>
      <w:r w:rsidR="00E3308D" w:rsidRPr="0017301D">
        <w:rPr>
          <w:rFonts w:eastAsia="Times New Roman"/>
          <w:spacing w:val="-4"/>
          <w:sz w:val="28"/>
          <w:szCs w:val="26"/>
          <w:lang w:val="pt-BR"/>
        </w:rPr>
        <w:t>. Điều khoản chuyển tiếp</w:t>
      </w:r>
    </w:p>
    <w:p w:rsidR="00743725" w:rsidRDefault="00743725" w:rsidP="0017301D">
      <w:pPr>
        <w:widowControl w:val="0"/>
        <w:spacing w:before="120" w:after="120" w:line="240" w:lineRule="auto"/>
        <w:ind w:firstLine="720"/>
        <w:jc w:val="both"/>
        <w:rPr>
          <w:rFonts w:eastAsia="Times New Roman"/>
          <w:spacing w:val="-4"/>
          <w:sz w:val="28"/>
          <w:szCs w:val="26"/>
          <w:lang w:val="pt-BR"/>
        </w:rPr>
      </w:pPr>
      <w:r w:rsidRPr="0017301D">
        <w:rPr>
          <w:rFonts w:eastAsia="Times New Roman"/>
          <w:spacing w:val="-4"/>
          <w:sz w:val="28"/>
          <w:szCs w:val="26"/>
          <w:lang w:val="pt-BR"/>
        </w:rPr>
        <w:t xml:space="preserve">Hàng hóa có nhãn đúng quy định tại Nghị định số 43/2017/NĐ-CP ngày 14 tháng 4 năm 2017 của Chính phủ về nhãn hàng hóa đã được sản xuất, nhập khẩu, lưu thông trước thời điểm Nghị định này có hiệu lực </w:t>
      </w:r>
      <w:r w:rsidR="0017301D" w:rsidRPr="0017301D">
        <w:rPr>
          <w:rFonts w:eastAsia="Times New Roman"/>
          <w:spacing w:val="-4"/>
          <w:sz w:val="28"/>
          <w:szCs w:val="26"/>
          <w:lang w:val="pt-BR"/>
        </w:rPr>
        <w:t>thi</w:t>
      </w:r>
      <w:r w:rsidR="0017301D" w:rsidRPr="0017301D">
        <w:rPr>
          <w:rFonts w:eastAsia="Times New Roman"/>
          <w:spacing w:val="-4"/>
          <w:sz w:val="28"/>
          <w:szCs w:val="26"/>
          <w:lang w:val="vi-VN"/>
        </w:rPr>
        <w:t xml:space="preserve"> hành</w:t>
      </w:r>
      <w:r w:rsidRPr="0017301D">
        <w:rPr>
          <w:rFonts w:eastAsia="Times New Roman"/>
          <w:spacing w:val="-4"/>
          <w:sz w:val="28"/>
          <w:szCs w:val="26"/>
          <w:lang w:val="pt-BR"/>
        </w:rPr>
        <w:t xml:space="preserve"> tiếp tục lưu thông, sử dụng cho đến hết hạn sử dụng ghi trên nhãn hàng hóa đó.</w:t>
      </w:r>
    </w:p>
    <w:p w:rsidR="00A51FB2" w:rsidRDefault="00A51FB2" w:rsidP="0017301D">
      <w:pPr>
        <w:widowControl w:val="0"/>
        <w:spacing w:before="120" w:after="120" w:line="240" w:lineRule="auto"/>
        <w:ind w:firstLine="720"/>
        <w:jc w:val="both"/>
        <w:rPr>
          <w:rFonts w:eastAsia="Times New Roman"/>
          <w:b/>
          <w:spacing w:val="-4"/>
          <w:sz w:val="28"/>
          <w:szCs w:val="26"/>
          <w:lang w:val="pt-BR"/>
        </w:rPr>
      </w:pPr>
    </w:p>
    <w:p w:rsidR="00A51FB2" w:rsidRDefault="00A51FB2" w:rsidP="0017301D">
      <w:pPr>
        <w:widowControl w:val="0"/>
        <w:spacing w:before="120" w:after="120" w:line="240" w:lineRule="auto"/>
        <w:ind w:firstLine="720"/>
        <w:jc w:val="both"/>
        <w:rPr>
          <w:rFonts w:eastAsia="Times New Roman"/>
          <w:b/>
          <w:spacing w:val="-4"/>
          <w:sz w:val="28"/>
          <w:szCs w:val="26"/>
          <w:lang w:val="pt-BR"/>
        </w:rPr>
      </w:pPr>
    </w:p>
    <w:p w:rsidR="00E3308D" w:rsidRPr="0017301D" w:rsidRDefault="00E3308D" w:rsidP="0017301D">
      <w:pPr>
        <w:widowControl w:val="0"/>
        <w:spacing w:before="120" w:after="120" w:line="240" w:lineRule="auto"/>
        <w:ind w:firstLine="720"/>
        <w:jc w:val="both"/>
        <w:rPr>
          <w:rFonts w:eastAsia="Times New Roman"/>
          <w:b/>
          <w:spacing w:val="-4"/>
          <w:sz w:val="28"/>
          <w:szCs w:val="26"/>
          <w:lang w:val="vi-VN"/>
        </w:rPr>
      </w:pPr>
      <w:r w:rsidRPr="0017301D">
        <w:rPr>
          <w:rFonts w:eastAsia="Times New Roman"/>
          <w:b/>
          <w:spacing w:val="-4"/>
          <w:sz w:val="28"/>
          <w:szCs w:val="26"/>
          <w:lang w:val="pt-BR"/>
        </w:rPr>
        <w:lastRenderedPageBreak/>
        <w:t xml:space="preserve">Điều 3. </w:t>
      </w:r>
      <w:r w:rsidR="0017301D" w:rsidRPr="0017301D">
        <w:rPr>
          <w:rFonts w:eastAsia="Times New Roman"/>
          <w:b/>
          <w:spacing w:val="-4"/>
          <w:sz w:val="28"/>
          <w:szCs w:val="26"/>
          <w:lang w:val="pt-BR"/>
        </w:rPr>
        <w:t>Trách</w:t>
      </w:r>
      <w:r w:rsidR="0017301D" w:rsidRPr="0017301D">
        <w:rPr>
          <w:rFonts w:eastAsia="Times New Roman"/>
          <w:b/>
          <w:spacing w:val="-4"/>
          <w:sz w:val="28"/>
          <w:szCs w:val="26"/>
          <w:lang w:val="vi-VN"/>
        </w:rPr>
        <w:t xml:space="preserve"> nhiệm thi hành</w:t>
      </w:r>
    </w:p>
    <w:p w:rsidR="00A308AF" w:rsidRPr="0017301D" w:rsidRDefault="00817795" w:rsidP="000A584B">
      <w:pPr>
        <w:widowControl w:val="0"/>
        <w:spacing w:before="120" w:after="120" w:line="240" w:lineRule="auto"/>
        <w:ind w:firstLine="720"/>
        <w:jc w:val="both"/>
        <w:rPr>
          <w:rFonts w:eastAsia="Times New Roman"/>
          <w:spacing w:val="-4"/>
          <w:sz w:val="28"/>
          <w:szCs w:val="26"/>
          <w:lang w:val="pt-BR"/>
        </w:rPr>
      </w:pPr>
      <w:r w:rsidRPr="0017301D">
        <w:rPr>
          <w:rFonts w:eastAsia="Times New Roman"/>
          <w:spacing w:val="-4"/>
          <w:sz w:val="28"/>
          <w:szCs w:val="26"/>
          <w:lang w:val="pt-BR"/>
        </w:rPr>
        <w:t>1. Bộ trưởng Bộ Khoa học và Công nghệ có trách nhiệm hướng dẫn thực hiện Nghị định này.</w:t>
      </w:r>
    </w:p>
    <w:p w:rsidR="0022144D" w:rsidRPr="0017301D" w:rsidRDefault="00817795" w:rsidP="0017301D">
      <w:pPr>
        <w:widowControl w:val="0"/>
        <w:spacing w:before="120" w:after="120" w:line="240" w:lineRule="auto"/>
        <w:ind w:firstLine="720"/>
        <w:jc w:val="both"/>
        <w:rPr>
          <w:rFonts w:eastAsia="Times New Roman"/>
          <w:spacing w:val="-4"/>
          <w:sz w:val="28"/>
          <w:szCs w:val="26"/>
          <w:lang w:val="pt-BR"/>
        </w:rPr>
      </w:pPr>
      <w:r w:rsidRPr="0017301D">
        <w:rPr>
          <w:rFonts w:eastAsia="Times New Roman"/>
          <w:spacing w:val="-4"/>
          <w:sz w:val="28"/>
          <w:szCs w:val="26"/>
          <w:lang w:val="pt-BR"/>
        </w:rPr>
        <w:t xml:space="preserve">2. </w:t>
      </w:r>
      <w:r w:rsidR="00E3308D" w:rsidRPr="0017301D">
        <w:rPr>
          <w:rFonts w:eastAsia="Times New Roman"/>
          <w:spacing w:val="-4"/>
          <w:sz w:val="28"/>
          <w:szCs w:val="26"/>
          <w:lang w:val="pt-BR"/>
        </w:rPr>
        <w:t xml:space="preserve">Bộ trưởng, Thủ trưởng cơ quan ngang bộ, Thủ trưởng cơ quan thuộc Chính phủ, Chủ tịch Ủy ban nhân dân các tỉnh, thành phố trực thuộc </w:t>
      </w:r>
      <w:r w:rsidR="0017301D" w:rsidRPr="0017301D">
        <w:rPr>
          <w:rFonts w:eastAsia="Times New Roman"/>
          <w:spacing w:val="-4"/>
          <w:sz w:val="28"/>
          <w:szCs w:val="26"/>
          <w:lang w:val="vi-VN"/>
        </w:rPr>
        <w:t>T</w:t>
      </w:r>
      <w:r w:rsidR="00E3308D" w:rsidRPr="0017301D">
        <w:rPr>
          <w:rFonts w:eastAsia="Times New Roman"/>
          <w:spacing w:val="-4"/>
          <w:sz w:val="28"/>
          <w:szCs w:val="26"/>
          <w:lang w:val="pt-BR"/>
        </w:rPr>
        <w:t>ru</w:t>
      </w:r>
      <w:r w:rsidR="006246CD" w:rsidRPr="0017301D">
        <w:rPr>
          <w:rFonts w:eastAsia="Times New Roman"/>
          <w:spacing w:val="-4"/>
          <w:sz w:val="28"/>
          <w:szCs w:val="26"/>
          <w:lang w:val="pt-BR"/>
        </w:rPr>
        <w:t>ng ương chịu trách nhiệm thi hàn</w:t>
      </w:r>
      <w:r w:rsidR="00E3308D" w:rsidRPr="0017301D">
        <w:rPr>
          <w:rFonts w:eastAsia="Times New Roman"/>
          <w:spacing w:val="-4"/>
          <w:sz w:val="28"/>
          <w:szCs w:val="26"/>
          <w:lang w:val="pt-BR"/>
        </w:rPr>
        <w:t>h Nghị định này</w:t>
      </w:r>
      <w:r w:rsidR="003A75B0">
        <w:rPr>
          <w:rFonts w:eastAsia="Times New Roman"/>
          <w:spacing w:val="-4"/>
          <w:sz w:val="28"/>
          <w:szCs w:val="26"/>
          <w:lang w:val="pt-BR"/>
        </w:rPr>
        <w:t>./.</w:t>
      </w:r>
    </w:p>
    <w:tbl>
      <w:tblPr>
        <w:tblW w:w="9605" w:type="dxa"/>
        <w:tblCellMar>
          <w:left w:w="0" w:type="dxa"/>
          <w:right w:w="0" w:type="dxa"/>
        </w:tblCellMar>
        <w:tblLook w:val="0000" w:firstRow="0" w:lastRow="0" w:firstColumn="0" w:lastColumn="0" w:noHBand="0" w:noVBand="0"/>
      </w:tblPr>
      <w:tblGrid>
        <w:gridCol w:w="5164"/>
        <w:gridCol w:w="4441"/>
      </w:tblGrid>
      <w:tr w:rsidR="004D01E3" w:rsidRPr="0017301D" w:rsidTr="00737D5C">
        <w:trPr>
          <w:trHeight w:val="7081"/>
        </w:trPr>
        <w:tc>
          <w:tcPr>
            <w:tcW w:w="5164" w:type="dxa"/>
            <w:tcMar>
              <w:top w:w="0" w:type="dxa"/>
              <w:left w:w="108" w:type="dxa"/>
              <w:bottom w:w="0" w:type="dxa"/>
              <w:right w:w="108" w:type="dxa"/>
            </w:tcMar>
          </w:tcPr>
          <w:p w:rsidR="0017301D" w:rsidRDefault="0017301D" w:rsidP="0017301D">
            <w:pPr>
              <w:widowControl w:val="0"/>
              <w:spacing w:before="0" w:after="0" w:line="240" w:lineRule="auto"/>
              <w:rPr>
                <w:b/>
                <w:bCs/>
                <w:i/>
                <w:iCs/>
                <w:color w:val="000000"/>
                <w:spacing w:val="-4"/>
                <w:sz w:val="24"/>
                <w:szCs w:val="24"/>
                <w:shd w:val="clear" w:color="auto" w:fill="FFFFFF"/>
                <w:lang w:val="vi-VN"/>
              </w:rPr>
            </w:pPr>
          </w:p>
          <w:p w:rsidR="00C05C6B" w:rsidRDefault="008A7A45" w:rsidP="0017301D">
            <w:pPr>
              <w:widowControl w:val="0"/>
              <w:spacing w:before="0" w:after="0" w:line="240" w:lineRule="auto"/>
              <w:rPr>
                <w:color w:val="000000"/>
                <w:spacing w:val="-4"/>
                <w:sz w:val="24"/>
                <w:szCs w:val="24"/>
                <w:shd w:val="clear" w:color="auto" w:fill="FFFFFF"/>
                <w:lang w:val="vi-VN"/>
              </w:rPr>
            </w:pPr>
            <w:r w:rsidRPr="0017301D">
              <w:rPr>
                <w:b/>
                <w:bCs/>
                <w:i/>
                <w:iCs/>
                <w:color w:val="000000"/>
                <w:spacing w:val="-4"/>
                <w:sz w:val="24"/>
                <w:szCs w:val="24"/>
                <w:shd w:val="clear" w:color="auto" w:fill="FFFFFF"/>
                <w:lang w:val="vi-VN"/>
              </w:rPr>
              <w:t>Nơi nhận:</w:t>
            </w:r>
            <w:r w:rsidRPr="0017301D">
              <w:rPr>
                <w:b/>
                <w:bCs/>
                <w:i/>
                <w:iCs/>
                <w:color w:val="000000"/>
                <w:spacing w:val="-4"/>
                <w:sz w:val="24"/>
                <w:szCs w:val="24"/>
                <w:shd w:val="clear" w:color="auto" w:fill="FFFFFF"/>
                <w:lang w:val="vi-VN"/>
              </w:rPr>
              <w:br/>
            </w:r>
            <w:r w:rsidRPr="0017301D">
              <w:rPr>
                <w:color w:val="000000"/>
                <w:spacing w:val="-4"/>
                <w:sz w:val="24"/>
                <w:szCs w:val="24"/>
                <w:shd w:val="clear" w:color="auto" w:fill="FFFFFF"/>
                <w:lang w:val="vi-VN"/>
              </w:rPr>
              <w:t>- Ban Bí thư Trung ương Đảng;</w:t>
            </w:r>
            <w:r w:rsidRPr="0017301D">
              <w:rPr>
                <w:color w:val="000000"/>
                <w:spacing w:val="-4"/>
                <w:sz w:val="24"/>
                <w:szCs w:val="24"/>
                <w:shd w:val="clear" w:color="auto" w:fill="FFFFFF"/>
                <w:lang w:val="vi-VN"/>
              </w:rPr>
              <w:br/>
              <w:t>- Thủ tướng, các Phó Thủ tướng Chính phủ;</w:t>
            </w:r>
            <w:r w:rsidRPr="0017301D">
              <w:rPr>
                <w:color w:val="000000"/>
                <w:spacing w:val="-4"/>
                <w:sz w:val="24"/>
                <w:szCs w:val="24"/>
                <w:shd w:val="clear" w:color="auto" w:fill="FFFFFF"/>
                <w:lang w:val="vi-VN"/>
              </w:rPr>
              <w:br/>
            </w:r>
            <w:r w:rsidRPr="0017301D">
              <w:rPr>
                <w:color w:val="000000"/>
                <w:spacing w:val="-8"/>
                <w:sz w:val="24"/>
                <w:szCs w:val="24"/>
                <w:shd w:val="clear" w:color="auto" w:fill="FFFFFF"/>
                <w:lang w:val="vi-VN"/>
              </w:rPr>
              <w:t>- Các bộ, cơ quan ngang bộ, cơ quan thuộc Chính phủ;</w:t>
            </w:r>
            <w:r w:rsidRPr="0017301D">
              <w:rPr>
                <w:color w:val="000000"/>
                <w:spacing w:val="-8"/>
                <w:sz w:val="24"/>
                <w:szCs w:val="24"/>
                <w:shd w:val="clear" w:color="auto" w:fill="FFFFFF"/>
                <w:lang w:val="vi-VN"/>
              </w:rPr>
              <w:br/>
            </w:r>
            <w:r w:rsidRPr="0017301D">
              <w:rPr>
                <w:color w:val="000000"/>
                <w:spacing w:val="-10"/>
                <w:sz w:val="24"/>
                <w:szCs w:val="24"/>
                <w:shd w:val="clear" w:color="auto" w:fill="FFFFFF"/>
                <w:lang w:val="vi-VN"/>
              </w:rPr>
              <w:t>- HĐND, UBND các t</w:t>
            </w:r>
            <w:r w:rsidRPr="0017301D">
              <w:rPr>
                <w:color w:val="000000"/>
                <w:spacing w:val="-10"/>
                <w:sz w:val="24"/>
                <w:szCs w:val="24"/>
                <w:shd w:val="clear" w:color="auto" w:fill="FFFFFF"/>
              </w:rPr>
              <w:t>ỉ</w:t>
            </w:r>
            <w:r w:rsidRPr="0017301D">
              <w:rPr>
                <w:color w:val="000000"/>
                <w:spacing w:val="-10"/>
                <w:sz w:val="24"/>
                <w:szCs w:val="24"/>
                <w:shd w:val="clear" w:color="auto" w:fill="FFFFFF"/>
                <w:lang w:val="vi-VN"/>
              </w:rPr>
              <w:t>nh, thành phố trực thuộc </w:t>
            </w:r>
            <w:r w:rsidR="0017301D">
              <w:rPr>
                <w:color w:val="000000"/>
                <w:spacing w:val="-10"/>
                <w:sz w:val="24"/>
                <w:szCs w:val="24"/>
                <w:shd w:val="clear" w:color="auto" w:fill="FFFFFF"/>
                <w:lang w:val="vi-VN"/>
              </w:rPr>
              <w:t>TW</w:t>
            </w:r>
            <w:r w:rsidRPr="0017301D">
              <w:rPr>
                <w:color w:val="000000"/>
                <w:spacing w:val="-10"/>
                <w:sz w:val="24"/>
                <w:szCs w:val="24"/>
                <w:shd w:val="clear" w:color="auto" w:fill="FFFFFF"/>
                <w:lang w:val="vi-VN"/>
              </w:rPr>
              <w:t>;</w:t>
            </w:r>
            <w:r w:rsidRPr="0017301D">
              <w:rPr>
                <w:color w:val="000000"/>
                <w:spacing w:val="-10"/>
                <w:sz w:val="24"/>
                <w:szCs w:val="24"/>
                <w:shd w:val="clear" w:color="auto" w:fill="FFFFFF"/>
                <w:lang w:val="vi-VN"/>
              </w:rPr>
              <w:br/>
            </w:r>
            <w:r w:rsidRPr="0017301D">
              <w:rPr>
                <w:color w:val="000000"/>
                <w:spacing w:val="-4"/>
                <w:sz w:val="24"/>
                <w:szCs w:val="24"/>
                <w:shd w:val="clear" w:color="auto" w:fill="FFFFFF"/>
                <w:lang w:val="vi-VN"/>
              </w:rPr>
              <w:t>- Văn phòng Trung ương và các Ban của Đảng;</w:t>
            </w:r>
            <w:r w:rsidRPr="0017301D">
              <w:rPr>
                <w:color w:val="000000"/>
                <w:spacing w:val="-4"/>
                <w:sz w:val="24"/>
                <w:szCs w:val="24"/>
                <w:shd w:val="clear" w:color="auto" w:fill="FFFFFF"/>
                <w:lang w:val="vi-VN"/>
              </w:rPr>
              <w:br/>
              <w:t>- Văn phòng Tổng Bí thư;</w:t>
            </w:r>
            <w:r w:rsidRPr="0017301D">
              <w:rPr>
                <w:color w:val="000000"/>
                <w:spacing w:val="-4"/>
                <w:sz w:val="24"/>
                <w:szCs w:val="24"/>
                <w:shd w:val="clear" w:color="auto" w:fill="FFFFFF"/>
                <w:lang w:val="vi-VN"/>
              </w:rPr>
              <w:br/>
              <w:t>- Văn phòng Chủ tịch nước;</w:t>
            </w:r>
            <w:r w:rsidRPr="0017301D">
              <w:rPr>
                <w:color w:val="000000"/>
                <w:spacing w:val="-4"/>
                <w:sz w:val="24"/>
                <w:szCs w:val="24"/>
                <w:shd w:val="clear" w:color="auto" w:fill="FFFFFF"/>
                <w:lang w:val="vi-VN"/>
              </w:rPr>
              <w:br/>
              <w:t>- Hội đồng dân tộc và các Ủy ban của Quốc hội;</w:t>
            </w:r>
            <w:r w:rsidRPr="0017301D">
              <w:rPr>
                <w:color w:val="000000"/>
                <w:spacing w:val="-4"/>
                <w:sz w:val="24"/>
                <w:szCs w:val="24"/>
                <w:shd w:val="clear" w:color="auto" w:fill="FFFFFF"/>
                <w:lang w:val="vi-VN"/>
              </w:rPr>
              <w:br/>
              <w:t>- Văn phòng Quốc hội;</w:t>
            </w:r>
          </w:p>
          <w:p w:rsidR="0061146E" w:rsidRPr="0017301D" w:rsidRDefault="00C05C6B" w:rsidP="0017301D">
            <w:pPr>
              <w:widowControl w:val="0"/>
              <w:spacing w:before="0" w:after="0" w:line="240" w:lineRule="auto"/>
              <w:rPr>
                <w:rFonts w:eastAsia="Times New Roman"/>
                <w:spacing w:val="-4"/>
                <w:sz w:val="24"/>
                <w:szCs w:val="24"/>
              </w:rPr>
            </w:pPr>
            <w:r>
              <w:rPr>
                <w:color w:val="000000"/>
                <w:spacing w:val="-4"/>
                <w:sz w:val="24"/>
                <w:szCs w:val="24"/>
                <w:shd w:val="clear" w:color="auto" w:fill="FFFFFF"/>
                <w:lang w:val="vi-VN"/>
              </w:rPr>
              <w:t>- Văn phòng Chính phủ;</w:t>
            </w:r>
            <w:r w:rsidR="008A7A45" w:rsidRPr="0017301D">
              <w:rPr>
                <w:color w:val="000000"/>
                <w:spacing w:val="-4"/>
                <w:sz w:val="24"/>
                <w:szCs w:val="24"/>
                <w:shd w:val="clear" w:color="auto" w:fill="FFFFFF"/>
                <w:lang w:val="vi-VN"/>
              </w:rPr>
              <w:br/>
              <w:t>- Tòa án nhân dân tối cao;</w:t>
            </w:r>
            <w:r w:rsidR="008A7A45" w:rsidRPr="0017301D">
              <w:rPr>
                <w:color w:val="000000"/>
                <w:spacing w:val="-4"/>
                <w:sz w:val="24"/>
                <w:szCs w:val="24"/>
                <w:shd w:val="clear" w:color="auto" w:fill="FFFFFF"/>
                <w:lang w:val="vi-VN"/>
              </w:rPr>
              <w:br/>
              <w:t>- Viện kiểm sát nhân dân tối cao;</w:t>
            </w:r>
            <w:r w:rsidR="008A7A45" w:rsidRPr="0017301D">
              <w:rPr>
                <w:color w:val="000000"/>
                <w:spacing w:val="-4"/>
                <w:sz w:val="24"/>
                <w:szCs w:val="24"/>
                <w:shd w:val="clear" w:color="auto" w:fill="FFFFFF"/>
                <w:lang w:val="vi-VN"/>
              </w:rPr>
              <w:br/>
              <w:t>- Ủy ban Giám sát tài chính Quốc gia;</w:t>
            </w:r>
            <w:r w:rsidR="008A7A45" w:rsidRPr="0017301D">
              <w:rPr>
                <w:color w:val="000000"/>
                <w:spacing w:val="-4"/>
                <w:sz w:val="24"/>
                <w:szCs w:val="24"/>
                <w:shd w:val="clear" w:color="auto" w:fill="FFFFFF"/>
                <w:lang w:val="vi-VN"/>
              </w:rPr>
              <w:br/>
              <w:t>- Kiểm toán nhà nước;</w:t>
            </w:r>
            <w:r w:rsidR="008A7A45" w:rsidRPr="0017301D">
              <w:rPr>
                <w:color w:val="000000"/>
                <w:spacing w:val="-4"/>
                <w:sz w:val="24"/>
                <w:szCs w:val="24"/>
                <w:shd w:val="clear" w:color="auto" w:fill="FFFFFF"/>
                <w:lang w:val="vi-VN"/>
              </w:rPr>
              <w:br/>
              <w:t>- Ngân hàng Chính sách xã hội;</w:t>
            </w:r>
            <w:r w:rsidR="008A7A45" w:rsidRPr="0017301D">
              <w:rPr>
                <w:color w:val="000000"/>
                <w:spacing w:val="-4"/>
                <w:sz w:val="24"/>
                <w:szCs w:val="24"/>
                <w:shd w:val="clear" w:color="auto" w:fill="FFFFFF"/>
                <w:lang w:val="vi-VN"/>
              </w:rPr>
              <w:br/>
              <w:t>- Ngân hàng Phát triển Việt Nam;</w:t>
            </w:r>
            <w:r w:rsidR="008A7A45" w:rsidRPr="0017301D">
              <w:rPr>
                <w:color w:val="000000"/>
                <w:spacing w:val="-4"/>
                <w:sz w:val="24"/>
                <w:szCs w:val="24"/>
                <w:shd w:val="clear" w:color="auto" w:fill="FFFFFF"/>
                <w:lang w:val="vi-VN"/>
              </w:rPr>
              <w:br/>
              <w:t>- Ủy ban trung ương Mặt trận Tổ quốc Việt Nam;</w:t>
            </w:r>
            <w:r w:rsidR="008A7A45" w:rsidRPr="0017301D">
              <w:rPr>
                <w:color w:val="000000"/>
                <w:spacing w:val="-4"/>
                <w:sz w:val="24"/>
                <w:szCs w:val="24"/>
                <w:shd w:val="clear" w:color="auto" w:fill="FFFFFF"/>
                <w:lang w:val="vi-VN"/>
              </w:rPr>
              <w:br/>
              <w:t>- Cơ quan trung ương của các đoàn thể;</w:t>
            </w:r>
            <w:r w:rsidR="008A7A45" w:rsidRPr="0017301D">
              <w:rPr>
                <w:color w:val="000000"/>
                <w:spacing w:val="-4"/>
                <w:sz w:val="24"/>
                <w:szCs w:val="24"/>
                <w:shd w:val="clear" w:color="auto" w:fill="FFFFFF"/>
                <w:lang w:val="vi-VN"/>
              </w:rPr>
              <w:br/>
              <w:t>- Lưu: VT, KGVX (2b)</w:t>
            </w:r>
            <w:r w:rsidR="008A7A45" w:rsidRPr="0017301D">
              <w:rPr>
                <w:color w:val="000000"/>
                <w:spacing w:val="-4"/>
                <w:sz w:val="24"/>
                <w:szCs w:val="24"/>
                <w:shd w:val="clear" w:color="auto" w:fill="FFFFFF"/>
              </w:rPr>
              <w:t>.</w:t>
            </w:r>
          </w:p>
        </w:tc>
        <w:tc>
          <w:tcPr>
            <w:tcW w:w="4441" w:type="dxa"/>
            <w:tcMar>
              <w:top w:w="0" w:type="dxa"/>
              <w:left w:w="108" w:type="dxa"/>
              <w:bottom w:w="0" w:type="dxa"/>
              <w:right w:w="108" w:type="dxa"/>
            </w:tcMar>
          </w:tcPr>
          <w:p w:rsidR="008C693D" w:rsidRPr="0017301D" w:rsidRDefault="004D01E3" w:rsidP="009E3A10">
            <w:pPr>
              <w:widowControl w:val="0"/>
              <w:spacing w:beforeLines="60" w:before="144" w:after="40" w:line="240" w:lineRule="auto"/>
              <w:jc w:val="center"/>
              <w:rPr>
                <w:rFonts w:eastAsia="Times New Roman"/>
                <w:b/>
                <w:bCs/>
                <w:spacing w:val="-4"/>
                <w:sz w:val="28"/>
                <w:szCs w:val="28"/>
              </w:rPr>
            </w:pPr>
            <w:r w:rsidRPr="0017301D">
              <w:rPr>
                <w:rFonts w:eastAsia="Times New Roman"/>
                <w:b/>
                <w:bCs/>
                <w:spacing w:val="-4"/>
                <w:sz w:val="28"/>
                <w:szCs w:val="28"/>
              </w:rPr>
              <w:t>TM. CHÍNH PHỦ</w:t>
            </w:r>
            <w:r w:rsidRPr="0017301D">
              <w:rPr>
                <w:rFonts w:eastAsia="Times New Roman"/>
                <w:b/>
                <w:bCs/>
                <w:spacing w:val="-4"/>
                <w:sz w:val="28"/>
                <w:szCs w:val="28"/>
              </w:rPr>
              <w:br/>
              <w:t>THỦ TƯỚNG</w:t>
            </w:r>
            <w:r w:rsidRPr="0017301D">
              <w:rPr>
                <w:rFonts w:eastAsia="Times New Roman"/>
                <w:b/>
                <w:bCs/>
                <w:spacing w:val="-4"/>
                <w:sz w:val="28"/>
                <w:szCs w:val="28"/>
              </w:rPr>
              <w:br/>
            </w:r>
          </w:p>
        </w:tc>
      </w:tr>
    </w:tbl>
    <w:p w:rsidR="0017301D" w:rsidRPr="0017301D" w:rsidRDefault="0017301D" w:rsidP="0017301D"/>
    <w:sectPr w:rsidR="0017301D" w:rsidRPr="0017301D" w:rsidSect="003A75B0">
      <w:footerReference w:type="default" r:id="rId9"/>
      <w:pgSz w:w="11909" w:h="16834" w:code="9"/>
      <w:pgMar w:top="1152" w:right="1152" w:bottom="1702"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4E" w:rsidRDefault="00F43A4E">
      <w:pPr>
        <w:spacing w:before="0" w:after="0" w:line="240" w:lineRule="auto"/>
      </w:pPr>
      <w:r>
        <w:separator/>
      </w:r>
    </w:p>
  </w:endnote>
  <w:endnote w:type="continuationSeparator" w:id="0">
    <w:p w:rsidR="00F43A4E" w:rsidRDefault="00F43A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38D" w:rsidRDefault="00487F61">
    <w:pPr>
      <w:pStyle w:val="Footer"/>
      <w:jc w:val="right"/>
    </w:pPr>
    <w:r>
      <w:fldChar w:fldCharType="begin"/>
    </w:r>
    <w:r w:rsidR="00A81E2A">
      <w:instrText xml:space="preserve"> PAGE   \* MERGEFORMAT </w:instrText>
    </w:r>
    <w:r>
      <w:fldChar w:fldCharType="separate"/>
    </w:r>
    <w:r w:rsidR="00AE2E63">
      <w:rPr>
        <w:noProof/>
      </w:rPr>
      <w:t>2</w:t>
    </w:r>
    <w:r>
      <w:rPr>
        <w:noProof/>
      </w:rPr>
      <w:fldChar w:fldCharType="end"/>
    </w:r>
  </w:p>
  <w:p w:rsidR="0065238D" w:rsidRDefault="00652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4E" w:rsidRDefault="00F43A4E">
      <w:pPr>
        <w:spacing w:before="0" w:after="0" w:line="240" w:lineRule="auto"/>
      </w:pPr>
      <w:r>
        <w:separator/>
      </w:r>
    </w:p>
  </w:footnote>
  <w:footnote w:type="continuationSeparator" w:id="0">
    <w:p w:rsidR="00F43A4E" w:rsidRDefault="00F43A4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D5"/>
    <w:multiLevelType w:val="hybridMultilevel"/>
    <w:tmpl w:val="C082E150"/>
    <w:lvl w:ilvl="0" w:tplc="7B4ED8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332BC7"/>
    <w:multiLevelType w:val="hybridMultilevel"/>
    <w:tmpl w:val="7C041406"/>
    <w:lvl w:ilvl="0" w:tplc="812CE60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F30993"/>
    <w:multiLevelType w:val="hybridMultilevel"/>
    <w:tmpl w:val="2FFC5664"/>
    <w:lvl w:ilvl="0" w:tplc="F788C2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4C57E3"/>
    <w:multiLevelType w:val="hybridMultilevel"/>
    <w:tmpl w:val="4DE6C282"/>
    <w:lvl w:ilvl="0" w:tplc="9DF082CC">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897A95"/>
    <w:multiLevelType w:val="hybridMultilevel"/>
    <w:tmpl w:val="D15EBD2A"/>
    <w:lvl w:ilvl="0" w:tplc="B09A8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A80D31"/>
    <w:multiLevelType w:val="hybridMultilevel"/>
    <w:tmpl w:val="532AF514"/>
    <w:lvl w:ilvl="0" w:tplc="A442F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586794"/>
    <w:multiLevelType w:val="hybridMultilevel"/>
    <w:tmpl w:val="83F010D8"/>
    <w:lvl w:ilvl="0" w:tplc="31C6F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196CEF"/>
    <w:multiLevelType w:val="hybridMultilevel"/>
    <w:tmpl w:val="2090919A"/>
    <w:lvl w:ilvl="0" w:tplc="D78A73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42505"/>
    <w:multiLevelType w:val="hybridMultilevel"/>
    <w:tmpl w:val="EFB6B012"/>
    <w:lvl w:ilvl="0" w:tplc="134492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E4A0A8E"/>
    <w:multiLevelType w:val="hybridMultilevel"/>
    <w:tmpl w:val="AF06F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C44D6"/>
    <w:multiLevelType w:val="hybridMultilevel"/>
    <w:tmpl w:val="86F6006C"/>
    <w:lvl w:ilvl="0" w:tplc="AE6C19C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8AA569A"/>
    <w:multiLevelType w:val="hybridMultilevel"/>
    <w:tmpl w:val="EB2A32DC"/>
    <w:lvl w:ilvl="0" w:tplc="C46C1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9A5FE7"/>
    <w:multiLevelType w:val="hybridMultilevel"/>
    <w:tmpl w:val="89C6E0D0"/>
    <w:lvl w:ilvl="0" w:tplc="E7041FB4">
      <w:start w:val="1"/>
      <w:numFmt w:val="lowerLetter"/>
      <w:lvlText w:val="%1)"/>
      <w:lvlJc w:val="left"/>
      <w:pPr>
        <w:ind w:left="928"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5A633E74"/>
    <w:multiLevelType w:val="hybridMultilevel"/>
    <w:tmpl w:val="203CEAF8"/>
    <w:lvl w:ilvl="0" w:tplc="3208E5F8">
      <w:start w:val="2"/>
      <w:numFmt w:val="lowerLetter"/>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5FEA7059"/>
    <w:multiLevelType w:val="hybridMultilevel"/>
    <w:tmpl w:val="885A8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90A6D"/>
    <w:multiLevelType w:val="hybridMultilevel"/>
    <w:tmpl w:val="66FC51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6A65A1"/>
    <w:multiLevelType w:val="hybridMultilevel"/>
    <w:tmpl w:val="7646BBD6"/>
    <w:lvl w:ilvl="0" w:tplc="9C7CE09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D80F85"/>
    <w:multiLevelType w:val="hybridMultilevel"/>
    <w:tmpl w:val="5D92258E"/>
    <w:lvl w:ilvl="0" w:tplc="D27448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AF6445"/>
    <w:multiLevelType w:val="hybridMultilevel"/>
    <w:tmpl w:val="162E61A2"/>
    <w:lvl w:ilvl="0" w:tplc="EFD09FF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3"/>
  </w:num>
  <w:num w:numId="3">
    <w:abstractNumId w:val="15"/>
  </w:num>
  <w:num w:numId="4">
    <w:abstractNumId w:val="5"/>
  </w:num>
  <w:num w:numId="5">
    <w:abstractNumId w:val="12"/>
  </w:num>
  <w:num w:numId="6">
    <w:abstractNumId w:val="8"/>
  </w:num>
  <w:num w:numId="7">
    <w:abstractNumId w:val="3"/>
  </w:num>
  <w:num w:numId="8">
    <w:abstractNumId w:val="7"/>
  </w:num>
  <w:num w:numId="9">
    <w:abstractNumId w:val="14"/>
  </w:num>
  <w:num w:numId="10">
    <w:abstractNumId w:val="17"/>
  </w:num>
  <w:num w:numId="11">
    <w:abstractNumId w:val="1"/>
  </w:num>
  <w:num w:numId="12">
    <w:abstractNumId w:val="16"/>
  </w:num>
  <w:num w:numId="13">
    <w:abstractNumId w:val="9"/>
  </w:num>
  <w:num w:numId="14">
    <w:abstractNumId w:val="4"/>
  </w:num>
  <w:num w:numId="15">
    <w:abstractNumId w:val="10"/>
  </w:num>
  <w:num w:numId="16">
    <w:abstractNumId w:val="11"/>
  </w:num>
  <w:num w:numId="17">
    <w:abstractNumId w:val="2"/>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E3"/>
    <w:rsid w:val="000066D2"/>
    <w:rsid w:val="00007136"/>
    <w:rsid w:val="00012226"/>
    <w:rsid w:val="000133A1"/>
    <w:rsid w:val="00013579"/>
    <w:rsid w:val="00013E00"/>
    <w:rsid w:val="00015CF8"/>
    <w:rsid w:val="00015D74"/>
    <w:rsid w:val="00020C74"/>
    <w:rsid w:val="00020CA7"/>
    <w:rsid w:val="00020CEC"/>
    <w:rsid w:val="000225E3"/>
    <w:rsid w:val="00024329"/>
    <w:rsid w:val="0002454A"/>
    <w:rsid w:val="00027F19"/>
    <w:rsid w:val="00031FC8"/>
    <w:rsid w:val="00032A1C"/>
    <w:rsid w:val="0003411B"/>
    <w:rsid w:val="00034A69"/>
    <w:rsid w:val="00034E4F"/>
    <w:rsid w:val="00035084"/>
    <w:rsid w:val="00035B8F"/>
    <w:rsid w:val="0004031C"/>
    <w:rsid w:val="00040595"/>
    <w:rsid w:val="000428BF"/>
    <w:rsid w:val="00044EA4"/>
    <w:rsid w:val="00046B89"/>
    <w:rsid w:val="000514DB"/>
    <w:rsid w:val="00051BE9"/>
    <w:rsid w:val="00053CB6"/>
    <w:rsid w:val="00053F0E"/>
    <w:rsid w:val="00053F4C"/>
    <w:rsid w:val="0005512E"/>
    <w:rsid w:val="00055312"/>
    <w:rsid w:val="00055A68"/>
    <w:rsid w:val="00056222"/>
    <w:rsid w:val="000566F7"/>
    <w:rsid w:val="00062F82"/>
    <w:rsid w:val="000658B3"/>
    <w:rsid w:val="00067D5D"/>
    <w:rsid w:val="00071F8B"/>
    <w:rsid w:val="00072D24"/>
    <w:rsid w:val="0007462E"/>
    <w:rsid w:val="0007477E"/>
    <w:rsid w:val="00074DB2"/>
    <w:rsid w:val="00074F1F"/>
    <w:rsid w:val="00075A68"/>
    <w:rsid w:val="0007729B"/>
    <w:rsid w:val="000811A5"/>
    <w:rsid w:val="000823B9"/>
    <w:rsid w:val="000919A8"/>
    <w:rsid w:val="000942DD"/>
    <w:rsid w:val="00095B35"/>
    <w:rsid w:val="000968AE"/>
    <w:rsid w:val="00097B52"/>
    <w:rsid w:val="000A0489"/>
    <w:rsid w:val="000A0AB2"/>
    <w:rsid w:val="000A0BB2"/>
    <w:rsid w:val="000A25E5"/>
    <w:rsid w:val="000A3089"/>
    <w:rsid w:val="000A3D1F"/>
    <w:rsid w:val="000A584B"/>
    <w:rsid w:val="000B00CF"/>
    <w:rsid w:val="000B0C03"/>
    <w:rsid w:val="000B3F53"/>
    <w:rsid w:val="000B4A39"/>
    <w:rsid w:val="000B4FEE"/>
    <w:rsid w:val="000B6E4F"/>
    <w:rsid w:val="000C04FD"/>
    <w:rsid w:val="000C17EF"/>
    <w:rsid w:val="000C3087"/>
    <w:rsid w:val="000C3A33"/>
    <w:rsid w:val="000C4D4A"/>
    <w:rsid w:val="000C5E06"/>
    <w:rsid w:val="000C7929"/>
    <w:rsid w:val="000D0172"/>
    <w:rsid w:val="000D51F4"/>
    <w:rsid w:val="000D5497"/>
    <w:rsid w:val="000D78E7"/>
    <w:rsid w:val="000E1736"/>
    <w:rsid w:val="000E2991"/>
    <w:rsid w:val="000E5B41"/>
    <w:rsid w:val="000E683E"/>
    <w:rsid w:val="000F0A76"/>
    <w:rsid w:val="000F3629"/>
    <w:rsid w:val="000F4529"/>
    <w:rsid w:val="000F5800"/>
    <w:rsid w:val="000F6397"/>
    <w:rsid w:val="000F66B9"/>
    <w:rsid w:val="00100002"/>
    <w:rsid w:val="001104C3"/>
    <w:rsid w:val="00111784"/>
    <w:rsid w:val="00112416"/>
    <w:rsid w:val="001126A1"/>
    <w:rsid w:val="00114E3B"/>
    <w:rsid w:val="0012426B"/>
    <w:rsid w:val="001247D0"/>
    <w:rsid w:val="0013012A"/>
    <w:rsid w:val="00131140"/>
    <w:rsid w:val="001327B2"/>
    <w:rsid w:val="00133A10"/>
    <w:rsid w:val="001354AF"/>
    <w:rsid w:val="00135F67"/>
    <w:rsid w:val="00136332"/>
    <w:rsid w:val="001374FC"/>
    <w:rsid w:val="001411A1"/>
    <w:rsid w:val="00141B19"/>
    <w:rsid w:val="00142307"/>
    <w:rsid w:val="00143DB3"/>
    <w:rsid w:val="001445FA"/>
    <w:rsid w:val="0014540E"/>
    <w:rsid w:val="0014611C"/>
    <w:rsid w:val="001462FC"/>
    <w:rsid w:val="00147335"/>
    <w:rsid w:val="001479F5"/>
    <w:rsid w:val="00150073"/>
    <w:rsid w:val="00150804"/>
    <w:rsid w:val="00152A52"/>
    <w:rsid w:val="00156EF6"/>
    <w:rsid w:val="00160E27"/>
    <w:rsid w:val="0016102F"/>
    <w:rsid w:val="001620E2"/>
    <w:rsid w:val="001624B0"/>
    <w:rsid w:val="0016373D"/>
    <w:rsid w:val="00163B37"/>
    <w:rsid w:val="00164CB0"/>
    <w:rsid w:val="00167502"/>
    <w:rsid w:val="00167B6D"/>
    <w:rsid w:val="0017061E"/>
    <w:rsid w:val="00170C0E"/>
    <w:rsid w:val="0017301D"/>
    <w:rsid w:val="001739B1"/>
    <w:rsid w:val="0017430C"/>
    <w:rsid w:val="001752AA"/>
    <w:rsid w:val="001756E1"/>
    <w:rsid w:val="00177786"/>
    <w:rsid w:val="00180A53"/>
    <w:rsid w:val="0018136F"/>
    <w:rsid w:val="001823E2"/>
    <w:rsid w:val="001825FB"/>
    <w:rsid w:val="001838E7"/>
    <w:rsid w:val="00183CB7"/>
    <w:rsid w:val="00187C41"/>
    <w:rsid w:val="00192546"/>
    <w:rsid w:val="001925A8"/>
    <w:rsid w:val="00194779"/>
    <w:rsid w:val="00194A1C"/>
    <w:rsid w:val="00195678"/>
    <w:rsid w:val="00195C9C"/>
    <w:rsid w:val="00196B75"/>
    <w:rsid w:val="001A2F1C"/>
    <w:rsid w:val="001A5C52"/>
    <w:rsid w:val="001B29AC"/>
    <w:rsid w:val="001B2B7D"/>
    <w:rsid w:val="001B37ED"/>
    <w:rsid w:val="001B42C9"/>
    <w:rsid w:val="001B6778"/>
    <w:rsid w:val="001C0FAA"/>
    <w:rsid w:val="001C4BE3"/>
    <w:rsid w:val="001C5BE1"/>
    <w:rsid w:val="001C7388"/>
    <w:rsid w:val="001C73CF"/>
    <w:rsid w:val="001D1C58"/>
    <w:rsid w:val="001D2D2D"/>
    <w:rsid w:val="001D2F01"/>
    <w:rsid w:val="001D7DD2"/>
    <w:rsid w:val="001E0100"/>
    <w:rsid w:val="001E1591"/>
    <w:rsid w:val="001E1A2F"/>
    <w:rsid w:val="001E4318"/>
    <w:rsid w:val="001E6673"/>
    <w:rsid w:val="001E6D4C"/>
    <w:rsid w:val="001E7BDD"/>
    <w:rsid w:val="001E7C30"/>
    <w:rsid w:val="001F0A35"/>
    <w:rsid w:val="001F1F04"/>
    <w:rsid w:val="001F35B9"/>
    <w:rsid w:val="001F4491"/>
    <w:rsid w:val="001F6DA1"/>
    <w:rsid w:val="001F7E2A"/>
    <w:rsid w:val="001F7FAD"/>
    <w:rsid w:val="002020AC"/>
    <w:rsid w:val="002062D7"/>
    <w:rsid w:val="0020636F"/>
    <w:rsid w:val="0020709B"/>
    <w:rsid w:val="00214DCA"/>
    <w:rsid w:val="00215466"/>
    <w:rsid w:val="0022144D"/>
    <w:rsid w:val="00223FF3"/>
    <w:rsid w:val="0022401B"/>
    <w:rsid w:val="00224E1B"/>
    <w:rsid w:val="0022599F"/>
    <w:rsid w:val="00227119"/>
    <w:rsid w:val="00230F6B"/>
    <w:rsid w:val="00232ED6"/>
    <w:rsid w:val="00236109"/>
    <w:rsid w:val="00236204"/>
    <w:rsid w:val="002376BF"/>
    <w:rsid w:val="002474B8"/>
    <w:rsid w:val="00247F1E"/>
    <w:rsid w:val="00252B52"/>
    <w:rsid w:val="00257EE7"/>
    <w:rsid w:val="00262E73"/>
    <w:rsid w:val="00267028"/>
    <w:rsid w:val="00267492"/>
    <w:rsid w:val="00272127"/>
    <w:rsid w:val="00274291"/>
    <w:rsid w:val="002743C6"/>
    <w:rsid w:val="00275373"/>
    <w:rsid w:val="00275C2C"/>
    <w:rsid w:val="00282971"/>
    <w:rsid w:val="00282BEF"/>
    <w:rsid w:val="00284CF3"/>
    <w:rsid w:val="00286A7D"/>
    <w:rsid w:val="00286BB8"/>
    <w:rsid w:val="002904E6"/>
    <w:rsid w:val="002911D8"/>
    <w:rsid w:val="00291E41"/>
    <w:rsid w:val="00293BA6"/>
    <w:rsid w:val="00295422"/>
    <w:rsid w:val="00297DC4"/>
    <w:rsid w:val="002A00ED"/>
    <w:rsid w:val="002A02D7"/>
    <w:rsid w:val="002A2AD8"/>
    <w:rsid w:val="002A2D35"/>
    <w:rsid w:val="002B364C"/>
    <w:rsid w:val="002B597F"/>
    <w:rsid w:val="002B704C"/>
    <w:rsid w:val="002C0CED"/>
    <w:rsid w:val="002C20AA"/>
    <w:rsid w:val="002C3105"/>
    <w:rsid w:val="002C3A86"/>
    <w:rsid w:val="002C3DEE"/>
    <w:rsid w:val="002C43ED"/>
    <w:rsid w:val="002C6B71"/>
    <w:rsid w:val="002D3DE8"/>
    <w:rsid w:val="002D468E"/>
    <w:rsid w:val="002D5770"/>
    <w:rsid w:val="002D6949"/>
    <w:rsid w:val="002D7285"/>
    <w:rsid w:val="002D785D"/>
    <w:rsid w:val="002E2F96"/>
    <w:rsid w:val="002E3AFB"/>
    <w:rsid w:val="002E49EB"/>
    <w:rsid w:val="002E7EE8"/>
    <w:rsid w:val="002F084C"/>
    <w:rsid w:val="002F0D78"/>
    <w:rsid w:val="002F2323"/>
    <w:rsid w:val="002F26D2"/>
    <w:rsid w:val="002F3C0D"/>
    <w:rsid w:val="002F7596"/>
    <w:rsid w:val="00304698"/>
    <w:rsid w:val="003075B5"/>
    <w:rsid w:val="003103E1"/>
    <w:rsid w:val="00312064"/>
    <w:rsid w:val="00312812"/>
    <w:rsid w:val="00314EC9"/>
    <w:rsid w:val="00317735"/>
    <w:rsid w:val="003179A4"/>
    <w:rsid w:val="003228BF"/>
    <w:rsid w:val="00326539"/>
    <w:rsid w:val="0032691F"/>
    <w:rsid w:val="00326C98"/>
    <w:rsid w:val="00330ED4"/>
    <w:rsid w:val="00334E4A"/>
    <w:rsid w:val="0033703F"/>
    <w:rsid w:val="00337A4C"/>
    <w:rsid w:val="003405EE"/>
    <w:rsid w:val="00341216"/>
    <w:rsid w:val="00343AB5"/>
    <w:rsid w:val="00345B7B"/>
    <w:rsid w:val="003470B6"/>
    <w:rsid w:val="0035166C"/>
    <w:rsid w:val="00351E5B"/>
    <w:rsid w:val="003526C0"/>
    <w:rsid w:val="00352906"/>
    <w:rsid w:val="00352DBE"/>
    <w:rsid w:val="00354661"/>
    <w:rsid w:val="00360750"/>
    <w:rsid w:val="00364F3F"/>
    <w:rsid w:val="00365EE2"/>
    <w:rsid w:val="00367E89"/>
    <w:rsid w:val="003737F2"/>
    <w:rsid w:val="0037756E"/>
    <w:rsid w:val="00380DDD"/>
    <w:rsid w:val="0038143F"/>
    <w:rsid w:val="003816DA"/>
    <w:rsid w:val="00382BF8"/>
    <w:rsid w:val="0038331B"/>
    <w:rsid w:val="00390574"/>
    <w:rsid w:val="00393572"/>
    <w:rsid w:val="0039368D"/>
    <w:rsid w:val="00393B8A"/>
    <w:rsid w:val="003940A7"/>
    <w:rsid w:val="00395073"/>
    <w:rsid w:val="0039694D"/>
    <w:rsid w:val="00396E5F"/>
    <w:rsid w:val="00397AE3"/>
    <w:rsid w:val="003A1F6B"/>
    <w:rsid w:val="003A31E5"/>
    <w:rsid w:val="003A37D7"/>
    <w:rsid w:val="003A3D61"/>
    <w:rsid w:val="003A4210"/>
    <w:rsid w:val="003A4EE0"/>
    <w:rsid w:val="003A56E9"/>
    <w:rsid w:val="003A69A7"/>
    <w:rsid w:val="003A75B0"/>
    <w:rsid w:val="003B0638"/>
    <w:rsid w:val="003B2475"/>
    <w:rsid w:val="003B4F4E"/>
    <w:rsid w:val="003B53DD"/>
    <w:rsid w:val="003B56B0"/>
    <w:rsid w:val="003B5840"/>
    <w:rsid w:val="003B744E"/>
    <w:rsid w:val="003B7AF7"/>
    <w:rsid w:val="003C0B6F"/>
    <w:rsid w:val="003C2E24"/>
    <w:rsid w:val="003C2E2D"/>
    <w:rsid w:val="003C40F2"/>
    <w:rsid w:val="003C5169"/>
    <w:rsid w:val="003C63D4"/>
    <w:rsid w:val="003C64B7"/>
    <w:rsid w:val="003C6775"/>
    <w:rsid w:val="003C7185"/>
    <w:rsid w:val="003C730A"/>
    <w:rsid w:val="003D0BB3"/>
    <w:rsid w:val="003D20C1"/>
    <w:rsid w:val="003D3130"/>
    <w:rsid w:val="003D40D8"/>
    <w:rsid w:val="003D53EF"/>
    <w:rsid w:val="003D62DD"/>
    <w:rsid w:val="003D6842"/>
    <w:rsid w:val="003D7F84"/>
    <w:rsid w:val="003E3300"/>
    <w:rsid w:val="003E415E"/>
    <w:rsid w:val="003E502E"/>
    <w:rsid w:val="003E590C"/>
    <w:rsid w:val="003E735B"/>
    <w:rsid w:val="003F06A7"/>
    <w:rsid w:val="003F0925"/>
    <w:rsid w:val="003F2135"/>
    <w:rsid w:val="003F2AFB"/>
    <w:rsid w:val="003F3793"/>
    <w:rsid w:val="003F7739"/>
    <w:rsid w:val="003F7DA1"/>
    <w:rsid w:val="004039E5"/>
    <w:rsid w:val="00404829"/>
    <w:rsid w:val="004048E5"/>
    <w:rsid w:val="00406F2A"/>
    <w:rsid w:val="00407C5A"/>
    <w:rsid w:val="00410FA8"/>
    <w:rsid w:val="00413025"/>
    <w:rsid w:val="00413773"/>
    <w:rsid w:val="004152A7"/>
    <w:rsid w:val="00417209"/>
    <w:rsid w:val="004204FA"/>
    <w:rsid w:val="00423B06"/>
    <w:rsid w:val="00424F9E"/>
    <w:rsid w:val="0042529C"/>
    <w:rsid w:val="00427B57"/>
    <w:rsid w:val="00427D00"/>
    <w:rsid w:val="00430B50"/>
    <w:rsid w:val="004312A1"/>
    <w:rsid w:val="004338F5"/>
    <w:rsid w:val="00437104"/>
    <w:rsid w:val="004416EB"/>
    <w:rsid w:val="0044177B"/>
    <w:rsid w:val="00444577"/>
    <w:rsid w:val="00445990"/>
    <w:rsid w:val="00446033"/>
    <w:rsid w:val="00450775"/>
    <w:rsid w:val="00450FE0"/>
    <w:rsid w:val="00451778"/>
    <w:rsid w:val="00451B31"/>
    <w:rsid w:val="00451DCD"/>
    <w:rsid w:val="00454486"/>
    <w:rsid w:val="00456B64"/>
    <w:rsid w:val="004570CB"/>
    <w:rsid w:val="00457795"/>
    <w:rsid w:val="004609F5"/>
    <w:rsid w:val="004621CB"/>
    <w:rsid w:val="00462739"/>
    <w:rsid w:val="0046292D"/>
    <w:rsid w:val="00465E89"/>
    <w:rsid w:val="0047328E"/>
    <w:rsid w:val="00474A6C"/>
    <w:rsid w:val="004767FE"/>
    <w:rsid w:val="00476C66"/>
    <w:rsid w:val="004776AB"/>
    <w:rsid w:val="00480137"/>
    <w:rsid w:val="004804BF"/>
    <w:rsid w:val="00482B94"/>
    <w:rsid w:val="00483825"/>
    <w:rsid w:val="004863DF"/>
    <w:rsid w:val="004867A6"/>
    <w:rsid w:val="00487408"/>
    <w:rsid w:val="00487455"/>
    <w:rsid w:val="00487F61"/>
    <w:rsid w:val="00490027"/>
    <w:rsid w:val="00490C76"/>
    <w:rsid w:val="004925BA"/>
    <w:rsid w:val="00492EC7"/>
    <w:rsid w:val="00493793"/>
    <w:rsid w:val="004937D4"/>
    <w:rsid w:val="00495DC5"/>
    <w:rsid w:val="0049684E"/>
    <w:rsid w:val="004978A4"/>
    <w:rsid w:val="00497E61"/>
    <w:rsid w:val="004A1344"/>
    <w:rsid w:val="004A1423"/>
    <w:rsid w:val="004A1882"/>
    <w:rsid w:val="004A1BC6"/>
    <w:rsid w:val="004A2BFC"/>
    <w:rsid w:val="004A2D0A"/>
    <w:rsid w:val="004A5534"/>
    <w:rsid w:val="004A5DCB"/>
    <w:rsid w:val="004A7D53"/>
    <w:rsid w:val="004B14F4"/>
    <w:rsid w:val="004B314C"/>
    <w:rsid w:val="004B3364"/>
    <w:rsid w:val="004B6C80"/>
    <w:rsid w:val="004C3EBF"/>
    <w:rsid w:val="004C65DA"/>
    <w:rsid w:val="004C6915"/>
    <w:rsid w:val="004D01E3"/>
    <w:rsid w:val="004D27FA"/>
    <w:rsid w:val="004D4461"/>
    <w:rsid w:val="004D5A69"/>
    <w:rsid w:val="004D7FF8"/>
    <w:rsid w:val="004E237E"/>
    <w:rsid w:val="004E24BB"/>
    <w:rsid w:val="004E2802"/>
    <w:rsid w:val="004E2F23"/>
    <w:rsid w:val="004E35AB"/>
    <w:rsid w:val="004E45ED"/>
    <w:rsid w:val="004E4CF2"/>
    <w:rsid w:val="004E528D"/>
    <w:rsid w:val="004E54D2"/>
    <w:rsid w:val="004F192A"/>
    <w:rsid w:val="004F3B70"/>
    <w:rsid w:val="004F5493"/>
    <w:rsid w:val="005006B6"/>
    <w:rsid w:val="00504CC8"/>
    <w:rsid w:val="00505CE3"/>
    <w:rsid w:val="00511C50"/>
    <w:rsid w:val="005167BE"/>
    <w:rsid w:val="005170EA"/>
    <w:rsid w:val="0052051E"/>
    <w:rsid w:val="00521769"/>
    <w:rsid w:val="00525569"/>
    <w:rsid w:val="005275F5"/>
    <w:rsid w:val="00531644"/>
    <w:rsid w:val="0053184F"/>
    <w:rsid w:val="005322D9"/>
    <w:rsid w:val="0053259C"/>
    <w:rsid w:val="0053588C"/>
    <w:rsid w:val="00536989"/>
    <w:rsid w:val="00540895"/>
    <w:rsid w:val="00542203"/>
    <w:rsid w:val="00542459"/>
    <w:rsid w:val="005454C0"/>
    <w:rsid w:val="005473BD"/>
    <w:rsid w:val="0055034C"/>
    <w:rsid w:val="0055124E"/>
    <w:rsid w:val="00551632"/>
    <w:rsid w:val="005540EF"/>
    <w:rsid w:val="00556FAA"/>
    <w:rsid w:val="0056159A"/>
    <w:rsid w:val="00562F18"/>
    <w:rsid w:val="00563D70"/>
    <w:rsid w:val="0056461F"/>
    <w:rsid w:val="005661C3"/>
    <w:rsid w:val="00566D44"/>
    <w:rsid w:val="005674CE"/>
    <w:rsid w:val="00567C75"/>
    <w:rsid w:val="005723B2"/>
    <w:rsid w:val="00572968"/>
    <w:rsid w:val="005739AA"/>
    <w:rsid w:val="00580A81"/>
    <w:rsid w:val="00581D5B"/>
    <w:rsid w:val="00584385"/>
    <w:rsid w:val="00586243"/>
    <w:rsid w:val="00587E65"/>
    <w:rsid w:val="00591852"/>
    <w:rsid w:val="00591998"/>
    <w:rsid w:val="005920B8"/>
    <w:rsid w:val="005920E6"/>
    <w:rsid w:val="00592896"/>
    <w:rsid w:val="00596191"/>
    <w:rsid w:val="00597113"/>
    <w:rsid w:val="005A28D3"/>
    <w:rsid w:val="005A3C5F"/>
    <w:rsid w:val="005A5EF4"/>
    <w:rsid w:val="005B1745"/>
    <w:rsid w:val="005B1AF4"/>
    <w:rsid w:val="005B3137"/>
    <w:rsid w:val="005B43A3"/>
    <w:rsid w:val="005B4EF8"/>
    <w:rsid w:val="005B6A92"/>
    <w:rsid w:val="005B7B63"/>
    <w:rsid w:val="005C0310"/>
    <w:rsid w:val="005C15EE"/>
    <w:rsid w:val="005C24CA"/>
    <w:rsid w:val="005C3A3F"/>
    <w:rsid w:val="005C42EC"/>
    <w:rsid w:val="005C6A5F"/>
    <w:rsid w:val="005C6BF2"/>
    <w:rsid w:val="005C7A3A"/>
    <w:rsid w:val="005C7A3F"/>
    <w:rsid w:val="005D2205"/>
    <w:rsid w:val="005D23ED"/>
    <w:rsid w:val="005D3C2F"/>
    <w:rsid w:val="005D610C"/>
    <w:rsid w:val="005D6D12"/>
    <w:rsid w:val="005E1DEA"/>
    <w:rsid w:val="005E652E"/>
    <w:rsid w:val="005F162B"/>
    <w:rsid w:val="005F265E"/>
    <w:rsid w:val="005F2D2F"/>
    <w:rsid w:val="005F474D"/>
    <w:rsid w:val="005F58B0"/>
    <w:rsid w:val="005F6F21"/>
    <w:rsid w:val="0060049B"/>
    <w:rsid w:val="00602AC2"/>
    <w:rsid w:val="006048EA"/>
    <w:rsid w:val="0060754B"/>
    <w:rsid w:val="00607E7E"/>
    <w:rsid w:val="00610819"/>
    <w:rsid w:val="0061146E"/>
    <w:rsid w:val="006151CE"/>
    <w:rsid w:val="00615D0B"/>
    <w:rsid w:val="006167EF"/>
    <w:rsid w:val="00617D15"/>
    <w:rsid w:val="006206CA"/>
    <w:rsid w:val="00620E3F"/>
    <w:rsid w:val="00621A51"/>
    <w:rsid w:val="0062258C"/>
    <w:rsid w:val="00622D02"/>
    <w:rsid w:val="006246CD"/>
    <w:rsid w:val="006246FA"/>
    <w:rsid w:val="00625879"/>
    <w:rsid w:val="00626C9B"/>
    <w:rsid w:val="00627F15"/>
    <w:rsid w:val="00631337"/>
    <w:rsid w:val="006326E2"/>
    <w:rsid w:val="0063293F"/>
    <w:rsid w:val="0063437D"/>
    <w:rsid w:val="0063769C"/>
    <w:rsid w:val="00637ED8"/>
    <w:rsid w:val="00640349"/>
    <w:rsid w:val="00640CFD"/>
    <w:rsid w:val="00641818"/>
    <w:rsid w:val="00646237"/>
    <w:rsid w:val="0064640B"/>
    <w:rsid w:val="00647FF0"/>
    <w:rsid w:val="00650605"/>
    <w:rsid w:val="006514B6"/>
    <w:rsid w:val="0065238D"/>
    <w:rsid w:val="006534A9"/>
    <w:rsid w:val="00654E41"/>
    <w:rsid w:val="006563AC"/>
    <w:rsid w:val="00657464"/>
    <w:rsid w:val="00657AE9"/>
    <w:rsid w:val="00660185"/>
    <w:rsid w:val="006609A7"/>
    <w:rsid w:val="00661F6F"/>
    <w:rsid w:val="006621B7"/>
    <w:rsid w:val="00663013"/>
    <w:rsid w:val="00664A0E"/>
    <w:rsid w:val="006669A1"/>
    <w:rsid w:val="006709FB"/>
    <w:rsid w:val="00674668"/>
    <w:rsid w:val="006777FA"/>
    <w:rsid w:val="00677D5A"/>
    <w:rsid w:val="00680E64"/>
    <w:rsid w:val="00681148"/>
    <w:rsid w:val="0068152C"/>
    <w:rsid w:val="0068275E"/>
    <w:rsid w:val="00682844"/>
    <w:rsid w:val="006831DE"/>
    <w:rsid w:val="00686CC8"/>
    <w:rsid w:val="00686DFC"/>
    <w:rsid w:val="00691596"/>
    <w:rsid w:val="00691BFA"/>
    <w:rsid w:val="006920C3"/>
    <w:rsid w:val="00692406"/>
    <w:rsid w:val="00692E4A"/>
    <w:rsid w:val="00695CA6"/>
    <w:rsid w:val="006961D6"/>
    <w:rsid w:val="006964BB"/>
    <w:rsid w:val="0069715E"/>
    <w:rsid w:val="006A0CBF"/>
    <w:rsid w:val="006A44E6"/>
    <w:rsid w:val="006A48D4"/>
    <w:rsid w:val="006A633C"/>
    <w:rsid w:val="006A6393"/>
    <w:rsid w:val="006A6795"/>
    <w:rsid w:val="006A68A3"/>
    <w:rsid w:val="006A7219"/>
    <w:rsid w:val="006B105F"/>
    <w:rsid w:val="006B186F"/>
    <w:rsid w:val="006B2CE5"/>
    <w:rsid w:val="006B430B"/>
    <w:rsid w:val="006B4A1E"/>
    <w:rsid w:val="006B6401"/>
    <w:rsid w:val="006B6AAC"/>
    <w:rsid w:val="006B7863"/>
    <w:rsid w:val="006C1C9E"/>
    <w:rsid w:val="006C4DB4"/>
    <w:rsid w:val="006C567A"/>
    <w:rsid w:val="006C6784"/>
    <w:rsid w:val="006C773F"/>
    <w:rsid w:val="006D5880"/>
    <w:rsid w:val="006D61A4"/>
    <w:rsid w:val="006D640C"/>
    <w:rsid w:val="006D77B6"/>
    <w:rsid w:val="006E0F5A"/>
    <w:rsid w:val="006E1315"/>
    <w:rsid w:val="006E76FD"/>
    <w:rsid w:val="006E7A8F"/>
    <w:rsid w:val="006F052C"/>
    <w:rsid w:val="006F0D09"/>
    <w:rsid w:val="006F1A5D"/>
    <w:rsid w:val="006F1E32"/>
    <w:rsid w:val="006F2292"/>
    <w:rsid w:val="006F48F4"/>
    <w:rsid w:val="006F4CCA"/>
    <w:rsid w:val="006F5FFC"/>
    <w:rsid w:val="007005D7"/>
    <w:rsid w:val="007052A0"/>
    <w:rsid w:val="00705526"/>
    <w:rsid w:val="00706FFA"/>
    <w:rsid w:val="007076A7"/>
    <w:rsid w:val="00710B0B"/>
    <w:rsid w:val="00711192"/>
    <w:rsid w:val="007118A4"/>
    <w:rsid w:val="00714850"/>
    <w:rsid w:val="00716D72"/>
    <w:rsid w:val="0071702F"/>
    <w:rsid w:val="00722E36"/>
    <w:rsid w:val="00724F23"/>
    <w:rsid w:val="00732631"/>
    <w:rsid w:val="0073375F"/>
    <w:rsid w:val="00734085"/>
    <w:rsid w:val="00735165"/>
    <w:rsid w:val="00736AC8"/>
    <w:rsid w:val="00737644"/>
    <w:rsid w:val="00737D5C"/>
    <w:rsid w:val="00740931"/>
    <w:rsid w:val="00741002"/>
    <w:rsid w:val="00742EAC"/>
    <w:rsid w:val="00743725"/>
    <w:rsid w:val="00753349"/>
    <w:rsid w:val="0075406B"/>
    <w:rsid w:val="007541AF"/>
    <w:rsid w:val="007610D7"/>
    <w:rsid w:val="00762C9B"/>
    <w:rsid w:val="00763133"/>
    <w:rsid w:val="007639FF"/>
    <w:rsid w:val="00763CD1"/>
    <w:rsid w:val="00764C7D"/>
    <w:rsid w:val="0076751B"/>
    <w:rsid w:val="0077316F"/>
    <w:rsid w:val="007733F2"/>
    <w:rsid w:val="00774D4E"/>
    <w:rsid w:val="00777776"/>
    <w:rsid w:val="007800A0"/>
    <w:rsid w:val="00782646"/>
    <w:rsid w:val="007839BE"/>
    <w:rsid w:val="007844FB"/>
    <w:rsid w:val="00784A45"/>
    <w:rsid w:val="00784FA6"/>
    <w:rsid w:val="007857D7"/>
    <w:rsid w:val="0079227E"/>
    <w:rsid w:val="00795318"/>
    <w:rsid w:val="00795D08"/>
    <w:rsid w:val="00795D17"/>
    <w:rsid w:val="00796943"/>
    <w:rsid w:val="007975E7"/>
    <w:rsid w:val="007A0228"/>
    <w:rsid w:val="007A1069"/>
    <w:rsid w:val="007A1084"/>
    <w:rsid w:val="007A1D4C"/>
    <w:rsid w:val="007A2A35"/>
    <w:rsid w:val="007A2D25"/>
    <w:rsid w:val="007A4DD5"/>
    <w:rsid w:val="007A4F31"/>
    <w:rsid w:val="007A65A8"/>
    <w:rsid w:val="007B0BD6"/>
    <w:rsid w:val="007B3179"/>
    <w:rsid w:val="007B3462"/>
    <w:rsid w:val="007B42F2"/>
    <w:rsid w:val="007B4DDE"/>
    <w:rsid w:val="007B5AF7"/>
    <w:rsid w:val="007B63AD"/>
    <w:rsid w:val="007B7B01"/>
    <w:rsid w:val="007C0001"/>
    <w:rsid w:val="007C02A4"/>
    <w:rsid w:val="007C0AFE"/>
    <w:rsid w:val="007C1475"/>
    <w:rsid w:val="007C16E3"/>
    <w:rsid w:val="007C5394"/>
    <w:rsid w:val="007C6F22"/>
    <w:rsid w:val="007C6FC2"/>
    <w:rsid w:val="007C787A"/>
    <w:rsid w:val="007D0B39"/>
    <w:rsid w:val="007D100E"/>
    <w:rsid w:val="007D1170"/>
    <w:rsid w:val="007D6DBE"/>
    <w:rsid w:val="007E1592"/>
    <w:rsid w:val="007E1FAB"/>
    <w:rsid w:val="007E3B18"/>
    <w:rsid w:val="007E4E89"/>
    <w:rsid w:val="007E7F26"/>
    <w:rsid w:val="007F0512"/>
    <w:rsid w:val="007F141E"/>
    <w:rsid w:val="007F1FEC"/>
    <w:rsid w:val="007F572F"/>
    <w:rsid w:val="007F6310"/>
    <w:rsid w:val="00800F27"/>
    <w:rsid w:val="008035AB"/>
    <w:rsid w:val="008037AC"/>
    <w:rsid w:val="008079FA"/>
    <w:rsid w:val="00807B28"/>
    <w:rsid w:val="00810D97"/>
    <w:rsid w:val="008115BA"/>
    <w:rsid w:val="0081244F"/>
    <w:rsid w:val="00812772"/>
    <w:rsid w:val="00812D5C"/>
    <w:rsid w:val="00813774"/>
    <w:rsid w:val="00815204"/>
    <w:rsid w:val="00815298"/>
    <w:rsid w:val="008170A4"/>
    <w:rsid w:val="00817795"/>
    <w:rsid w:val="00820343"/>
    <w:rsid w:val="00820B35"/>
    <w:rsid w:val="0082509C"/>
    <w:rsid w:val="00825C53"/>
    <w:rsid w:val="00830B73"/>
    <w:rsid w:val="00831820"/>
    <w:rsid w:val="008359BC"/>
    <w:rsid w:val="00841227"/>
    <w:rsid w:val="00842ED7"/>
    <w:rsid w:val="0084371C"/>
    <w:rsid w:val="00844257"/>
    <w:rsid w:val="0085398D"/>
    <w:rsid w:val="00853F16"/>
    <w:rsid w:val="008565B4"/>
    <w:rsid w:val="00861061"/>
    <w:rsid w:val="00862041"/>
    <w:rsid w:val="008702A3"/>
    <w:rsid w:val="00870E7A"/>
    <w:rsid w:val="00871A97"/>
    <w:rsid w:val="008724CB"/>
    <w:rsid w:val="00872562"/>
    <w:rsid w:val="0087303C"/>
    <w:rsid w:val="00880383"/>
    <w:rsid w:val="00880AF6"/>
    <w:rsid w:val="00880F43"/>
    <w:rsid w:val="0088142A"/>
    <w:rsid w:val="008877FE"/>
    <w:rsid w:val="008913BB"/>
    <w:rsid w:val="00893178"/>
    <w:rsid w:val="008939A7"/>
    <w:rsid w:val="00894B6D"/>
    <w:rsid w:val="0089547E"/>
    <w:rsid w:val="00896AA7"/>
    <w:rsid w:val="00897ABB"/>
    <w:rsid w:val="008A08CA"/>
    <w:rsid w:val="008A1527"/>
    <w:rsid w:val="008A3597"/>
    <w:rsid w:val="008A3826"/>
    <w:rsid w:val="008A7A45"/>
    <w:rsid w:val="008B2C2E"/>
    <w:rsid w:val="008B71F9"/>
    <w:rsid w:val="008C2186"/>
    <w:rsid w:val="008C2615"/>
    <w:rsid w:val="008C359E"/>
    <w:rsid w:val="008C693D"/>
    <w:rsid w:val="008D0C03"/>
    <w:rsid w:val="008D1CB6"/>
    <w:rsid w:val="008D2454"/>
    <w:rsid w:val="008D4277"/>
    <w:rsid w:val="008D6E3B"/>
    <w:rsid w:val="008E3A6A"/>
    <w:rsid w:val="008E3C8A"/>
    <w:rsid w:val="008E4A0F"/>
    <w:rsid w:val="008E72A2"/>
    <w:rsid w:val="008E7A4E"/>
    <w:rsid w:val="008F24A8"/>
    <w:rsid w:val="008F369D"/>
    <w:rsid w:val="008F3D14"/>
    <w:rsid w:val="008F407C"/>
    <w:rsid w:val="008F4A5F"/>
    <w:rsid w:val="008F6A29"/>
    <w:rsid w:val="008F7176"/>
    <w:rsid w:val="008F746B"/>
    <w:rsid w:val="00901DE3"/>
    <w:rsid w:val="009044A3"/>
    <w:rsid w:val="00905888"/>
    <w:rsid w:val="0090796E"/>
    <w:rsid w:val="009101A6"/>
    <w:rsid w:val="00911F14"/>
    <w:rsid w:val="0091340B"/>
    <w:rsid w:val="00913796"/>
    <w:rsid w:val="009202A5"/>
    <w:rsid w:val="009204C5"/>
    <w:rsid w:val="00922A7E"/>
    <w:rsid w:val="0092715B"/>
    <w:rsid w:val="009275E0"/>
    <w:rsid w:val="00933064"/>
    <w:rsid w:val="0093472F"/>
    <w:rsid w:val="0093798F"/>
    <w:rsid w:val="0094035C"/>
    <w:rsid w:val="009416A8"/>
    <w:rsid w:val="00942920"/>
    <w:rsid w:val="00942929"/>
    <w:rsid w:val="00943227"/>
    <w:rsid w:val="00944DF7"/>
    <w:rsid w:val="00945580"/>
    <w:rsid w:val="00946538"/>
    <w:rsid w:val="0094790D"/>
    <w:rsid w:val="00950784"/>
    <w:rsid w:val="00951828"/>
    <w:rsid w:val="00956802"/>
    <w:rsid w:val="00957809"/>
    <w:rsid w:val="0095798A"/>
    <w:rsid w:val="009579CD"/>
    <w:rsid w:val="00957C31"/>
    <w:rsid w:val="00960D2D"/>
    <w:rsid w:val="009651B4"/>
    <w:rsid w:val="00967F05"/>
    <w:rsid w:val="00970986"/>
    <w:rsid w:val="00970CA5"/>
    <w:rsid w:val="0097139A"/>
    <w:rsid w:val="00975E5E"/>
    <w:rsid w:val="00980CA8"/>
    <w:rsid w:val="0098229A"/>
    <w:rsid w:val="00984DF8"/>
    <w:rsid w:val="00992ABD"/>
    <w:rsid w:val="00992FA5"/>
    <w:rsid w:val="00997214"/>
    <w:rsid w:val="00997E94"/>
    <w:rsid w:val="009A02C2"/>
    <w:rsid w:val="009A0B29"/>
    <w:rsid w:val="009A2425"/>
    <w:rsid w:val="009A3E01"/>
    <w:rsid w:val="009A6ADF"/>
    <w:rsid w:val="009B17A5"/>
    <w:rsid w:val="009B34C6"/>
    <w:rsid w:val="009B6EA9"/>
    <w:rsid w:val="009B7164"/>
    <w:rsid w:val="009C01C2"/>
    <w:rsid w:val="009C0696"/>
    <w:rsid w:val="009C0C5E"/>
    <w:rsid w:val="009C18DB"/>
    <w:rsid w:val="009C4517"/>
    <w:rsid w:val="009C55A5"/>
    <w:rsid w:val="009C5812"/>
    <w:rsid w:val="009C5A4F"/>
    <w:rsid w:val="009D1265"/>
    <w:rsid w:val="009D1F27"/>
    <w:rsid w:val="009D3E5E"/>
    <w:rsid w:val="009D3FBE"/>
    <w:rsid w:val="009D5A1C"/>
    <w:rsid w:val="009D5BA2"/>
    <w:rsid w:val="009E1773"/>
    <w:rsid w:val="009E2412"/>
    <w:rsid w:val="009E2677"/>
    <w:rsid w:val="009E3A10"/>
    <w:rsid w:val="009E49B1"/>
    <w:rsid w:val="009E674A"/>
    <w:rsid w:val="009E76A6"/>
    <w:rsid w:val="009E77B0"/>
    <w:rsid w:val="009F0D40"/>
    <w:rsid w:val="009F1E74"/>
    <w:rsid w:val="009F209F"/>
    <w:rsid w:val="009F24D7"/>
    <w:rsid w:val="009F28F8"/>
    <w:rsid w:val="009F2A4C"/>
    <w:rsid w:val="009F35EC"/>
    <w:rsid w:val="009F6847"/>
    <w:rsid w:val="009F77E0"/>
    <w:rsid w:val="00A001B4"/>
    <w:rsid w:val="00A006B6"/>
    <w:rsid w:val="00A01183"/>
    <w:rsid w:val="00A02E8D"/>
    <w:rsid w:val="00A060C5"/>
    <w:rsid w:val="00A06670"/>
    <w:rsid w:val="00A07E94"/>
    <w:rsid w:val="00A115FA"/>
    <w:rsid w:val="00A11BE8"/>
    <w:rsid w:val="00A150F0"/>
    <w:rsid w:val="00A15BEF"/>
    <w:rsid w:val="00A16ADB"/>
    <w:rsid w:val="00A17C4D"/>
    <w:rsid w:val="00A17C8C"/>
    <w:rsid w:val="00A21C02"/>
    <w:rsid w:val="00A23938"/>
    <w:rsid w:val="00A24475"/>
    <w:rsid w:val="00A27F67"/>
    <w:rsid w:val="00A308AF"/>
    <w:rsid w:val="00A33820"/>
    <w:rsid w:val="00A33C76"/>
    <w:rsid w:val="00A36BAD"/>
    <w:rsid w:val="00A37799"/>
    <w:rsid w:val="00A377F7"/>
    <w:rsid w:val="00A408E7"/>
    <w:rsid w:val="00A41A22"/>
    <w:rsid w:val="00A42A8E"/>
    <w:rsid w:val="00A43D7D"/>
    <w:rsid w:val="00A45F0C"/>
    <w:rsid w:val="00A515E5"/>
    <w:rsid w:val="00A51E68"/>
    <w:rsid w:val="00A51FB2"/>
    <w:rsid w:val="00A52F3A"/>
    <w:rsid w:val="00A53938"/>
    <w:rsid w:val="00A55B2D"/>
    <w:rsid w:val="00A563D0"/>
    <w:rsid w:val="00A5741F"/>
    <w:rsid w:val="00A577B9"/>
    <w:rsid w:val="00A60084"/>
    <w:rsid w:val="00A65A1A"/>
    <w:rsid w:val="00A66858"/>
    <w:rsid w:val="00A677DA"/>
    <w:rsid w:val="00A7003A"/>
    <w:rsid w:val="00A71E2D"/>
    <w:rsid w:val="00A72073"/>
    <w:rsid w:val="00A7230C"/>
    <w:rsid w:val="00A724D3"/>
    <w:rsid w:val="00A7322E"/>
    <w:rsid w:val="00A73D6F"/>
    <w:rsid w:val="00A77D89"/>
    <w:rsid w:val="00A8023A"/>
    <w:rsid w:val="00A80771"/>
    <w:rsid w:val="00A81E2A"/>
    <w:rsid w:val="00A820D9"/>
    <w:rsid w:val="00A829ED"/>
    <w:rsid w:val="00A82A5B"/>
    <w:rsid w:val="00A901EC"/>
    <w:rsid w:val="00A91929"/>
    <w:rsid w:val="00A91C45"/>
    <w:rsid w:val="00A9336C"/>
    <w:rsid w:val="00A964A4"/>
    <w:rsid w:val="00A96C0B"/>
    <w:rsid w:val="00A9771F"/>
    <w:rsid w:val="00AA072E"/>
    <w:rsid w:val="00AA077A"/>
    <w:rsid w:val="00AA138B"/>
    <w:rsid w:val="00AA2706"/>
    <w:rsid w:val="00AA2D90"/>
    <w:rsid w:val="00AA6361"/>
    <w:rsid w:val="00AA7218"/>
    <w:rsid w:val="00AA7CED"/>
    <w:rsid w:val="00AA7F8D"/>
    <w:rsid w:val="00AB2F5B"/>
    <w:rsid w:val="00AB6E3A"/>
    <w:rsid w:val="00AB7DCE"/>
    <w:rsid w:val="00AC1895"/>
    <w:rsid w:val="00AC1CAB"/>
    <w:rsid w:val="00AC2246"/>
    <w:rsid w:val="00AC7852"/>
    <w:rsid w:val="00AD1077"/>
    <w:rsid w:val="00AD1564"/>
    <w:rsid w:val="00AD26A0"/>
    <w:rsid w:val="00AD2EE1"/>
    <w:rsid w:val="00AD336E"/>
    <w:rsid w:val="00AD4CF6"/>
    <w:rsid w:val="00AD5CB9"/>
    <w:rsid w:val="00AD5DAA"/>
    <w:rsid w:val="00AD6DB1"/>
    <w:rsid w:val="00AE131F"/>
    <w:rsid w:val="00AE1CED"/>
    <w:rsid w:val="00AE2E63"/>
    <w:rsid w:val="00AE748F"/>
    <w:rsid w:val="00AF1C92"/>
    <w:rsid w:val="00AF2ABF"/>
    <w:rsid w:val="00AF2EE2"/>
    <w:rsid w:val="00AF5D4C"/>
    <w:rsid w:val="00AF6E85"/>
    <w:rsid w:val="00B004CC"/>
    <w:rsid w:val="00B013D3"/>
    <w:rsid w:val="00B018DA"/>
    <w:rsid w:val="00B0382D"/>
    <w:rsid w:val="00B038E1"/>
    <w:rsid w:val="00B03990"/>
    <w:rsid w:val="00B040AD"/>
    <w:rsid w:val="00B050B9"/>
    <w:rsid w:val="00B05B41"/>
    <w:rsid w:val="00B06B6F"/>
    <w:rsid w:val="00B06CB9"/>
    <w:rsid w:val="00B0775B"/>
    <w:rsid w:val="00B10C84"/>
    <w:rsid w:val="00B10F07"/>
    <w:rsid w:val="00B1154E"/>
    <w:rsid w:val="00B13BBC"/>
    <w:rsid w:val="00B1491C"/>
    <w:rsid w:val="00B1593F"/>
    <w:rsid w:val="00B161B8"/>
    <w:rsid w:val="00B16639"/>
    <w:rsid w:val="00B1736C"/>
    <w:rsid w:val="00B20415"/>
    <w:rsid w:val="00B20535"/>
    <w:rsid w:val="00B20646"/>
    <w:rsid w:val="00B218E8"/>
    <w:rsid w:val="00B22053"/>
    <w:rsid w:val="00B2332F"/>
    <w:rsid w:val="00B23B4B"/>
    <w:rsid w:val="00B2666F"/>
    <w:rsid w:val="00B30BCB"/>
    <w:rsid w:val="00B354CC"/>
    <w:rsid w:val="00B35FE9"/>
    <w:rsid w:val="00B40723"/>
    <w:rsid w:val="00B41957"/>
    <w:rsid w:val="00B4219C"/>
    <w:rsid w:val="00B422A6"/>
    <w:rsid w:val="00B4254C"/>
    <w:rsid w:val="00B46870"/>
    <w:rsid w:val="00B55324"/>
    <w:rsid w:val="00B56B1B"/>
    <w:rsid w:val="00B60277"/>
    <w:rsid w:val="00B60592"/>
    <w:rsid w:val="00B60719"/>
    <w:rsid w:val="00B60D70"/>
    <w:rsid w:val="00B61E0B"/>
    <w:rsid w:val="00B6361A"/>
    <w:rsid w:val="00B63AE8"/>
    <w:rsid w:val="00B66DCB"/>
    <w:rsid w:val="00B7175D"/>
    <w:rsid w:val="00B71E11"/>
    <w:rsid w:val="00B720A6"/>
    <w:rsid w:val="00B72475"/>
    <w:rsid w:val="00B73D5A"/>
    <w:rsid w:val="00B7523A"/>
    <w:rsid w:val="00B75F7E"/>
    <w:rsid w:val="00B80D91"/>
    <w:rsid w:val="00B80F78"/>
    <w:rsid w:val="00B81471"/>
    <w:rsid w:val="00B83BA0"/>
    <w:rsid w:val="00B855B4"/>
    <w:rsid w:val="00B86045"/>
    <w:rsid w:val="00B902B4"/>
    <w:rsid w:val="00B90D82"/>
    <w:rsid w:val="00B925C1"/>
    <w:rsid w:val="00B93965"/>
    <w:rsid w:val="00B93B96"/>
    <w:rsid w:val="00B946A7"/>
    <w:rsid w:val="00B9702E"/>
    <w:rsid w:val="00B977A6"/>
    <w:rsid w:val="00BA04A1"/>
    <w:rsid w:val="00BA18EB"/>
    <w:rsid w:val="00BA3206"/>
    <w:rsid w:val="00BA368C"/>
    <w:rsid w:val="00BA3D00"/>
    <w:rsid w:val="00BA5EF4"/>
    <w:rsid w:val="00BA6274"/>
    <w:rsid w:val="00BA6558"/>
    <w:rsid w:val="00BB1051"/>
    <w:rsid w:val="00BB2819"/>
    <w:rsid w:val="00BB2B7B"/>
    <w:rsid w:val="00BB2D59"/>
    <w:rsid w:val="00BB3346"/>
    <w:rsid w:val="00BB37EE"/>
    <w:rsid w:val="00BB3F65"/>
    <w:rsid w:val="00BB4DD8"/>
    <w:rsid w:val="00BB50BE"/>
    <w:rsid w:val="00BC0D8F"/>
    <w:rsid w:val="00BC1339"/>
    <w:rsid w:val="00BC15A7"/>
    <w:rsid w:val="00BC265F"/>
    <w:rsid w:val="00BD0062"/>
    <w:rsid w:val="00BD2485"/>
    <w:rsid w:val="00BD68F0"/>
    <w:rsid w:val="00BD7161"/>
    <w:rsid w:val="00BD718C"/>
    <w:rsid w:val="00BE0BC9"/>
    <w:rsid w:val="00BE1EB2"/>
    <w:rsid w:val="00BE2A33"/>
    <w:rsid w:val="00BE521D"/>
    <w:rsid w:val="00BE6CA2"/>
    <w:rsid w:val="00BF1A77"/>
    <w:rsid w:val="00BF43D7"/>
    <w:rsid w:val="00BF4448"/>
    <w:rsid w:val="00BF5484"/>
    <w:rsid w:val="00BF7136"/>
    <w:rsid w:val="00C004CF"/>
    <w:rsid w:val="00C0080B"/>
    <w:rsid w:val="00C0149F"/>
    <w:rsid w:val="00C0182E"/>
    <w:rsid w:val="00C049FF"/>
    <w:rsid w:val="00C05C6B"/>
    <w:rsid w:val="00C05DA3"/>
    <w:rsid w:val="00C0622E"/>
    <w:rsid w:val="00C06492"/>
    <w:rsid w:val="00C06521"/>
    <w:rsid w:val="00C1152E"/>
    <w:rsid w:val="00C11E28"/>
    <w:rsid w:val="00C12643"/>
    <w:rsid w:val="00C14534"/>
    <w:rsid w:val="00C14F22"/>
    <w:rsid w:val="00C22F68"/>
    <w:rsid w:val="00C25D90"/>
    <w:rsid w:val="00C26D54"/>
    <w:rsid w:val="00C27D88"/>
    <w:rsid w:val="00C325AA"/>
    <w:rsid w:val="00C32B24"/>
    <w:rsid w:val="00C32C54"/>
    <w:rsid w:val="00C33BC1"/>
    <w:rsid w:val="00C34D98"/>
    <w:rsid w:val="00C37ADD"/>
    <w:rsid w:val="00C37B03"/>
    <w:rsid w:val="00C451BB"/>
    <w:rsid w:val="00C461ED"/>
    <w:rsid w:val="00C46FF1"/>
    <w:rsid w:val="00C50883"/>
    <w:rsid w:val="00C5486F"/>
    <w:rsid w:val="00C567BD"/>
    <w:rsid w:val="00C610E6"/>
    <w:rsid w:val="00C62CCE"/>
    <w:rsid w:val="00C66CE5"/>
    <w:rsid w:val="00C67B42"/>
    <w:rsid w:val="00C707F6"/>
    <w:rsid w:val="00C724F7"/>
    <w:rsid w:val="00C75E21"/>
    <w:rsid w:val="00C8087C"/>
    <w:rsid w:val="00C809D7"/>
    <w:rsid w:val="00C80F9C"/>
    <w:rsid w:val="00C84FBF"/>
    <w:rsid w:val="00C85342"/>
    <w:rsid w:val="00C85E4C"/>
    <w:rsid w:val="00C8678C"/>
    <w:rsid w:val="00C91007"/>
    <w:rsid w:val="00C92E23"/>
    <w:rsid w:val="00CA0721"/>
    <w:rsid w:val="00CA287E"/>
    <w:rsid w:val="00CA2C90"/>
    <w:rsid w:val="00CA4148"/>
    <w:rsid w:val="00CA4E38"/>
    <w:rsid w:val="00CB0B3E"/>
    <w:rsid w:val="00CB0C24"/>
    <w:rsid w:val="00CB3008"/>
    <w:rsid w:val="00CB54BF"/>
    <w:rsid w:val="00CB6024"/>
    <w:rsid w:val="00CB6AF4"/>
    <w:rsid w:val="00CC1D5C"/>
    <w:rsid w:val="00CC6B4C"/>
    <w:rsid w:val="00CD00F1"/>
    <w:rsid w:val="00CD04B9"/>
    <w:rsid w:val="00CD0C01"/>
    <w:rsid w:val="00CD28C7"/>
    <w:rsid w:val="00CD3E3A"/>
    <w:rsid w:val="00CD5B2F"/>
    <w:rsid w:val="00CD62FB"/>
    <w:rsid w:val="00CD7E07"/>
    <w:rsid w:val="00CE1AA4"/>
    <w:rsid w:val="00CE1BEF"/>
    <w:rsid w:val="00CE20A8"/>
    <w:rsid w:val="00CE2172"/>
    <w:rsid w:val="00CE4AEA"/>
    <w:rsid w:val="00CE744D"/>
    <w:rsid w:val="00CF32B2"/>
    <w:rsid w:val="00CF4D97"/>
    <w:rsid w:val="00CF6866"/>
    <w:rsid w:val="00CF75C3"/>
    <w:rsid w:val="00D00E36"/>
    <w:rsid w:val="00D01634"/>
    <w:rsid w:val="00D02208"/>
    <w:rsid w:val="00D02E3D"/>
    <w:rsid w:val="00D03C3B"/>
    <w:rsid w:val="00D050B8"/>
    <w:rsid w:val="00D16192"/>
    <w:rsid w:val="00D176B7"/>
    <w:rsid w:val="00D17B38"/>
    <w:rsid w:val="00D2127D"/>
    <w:rsid w:val="00D21391"/>
    <w:rsid w:val="00D230D3"/>
    <w:rsid w:val="00D25429"/>
    <w:rsid w:val="00D2783F"/>
    <w:rsid w:val="00D30E76"/>
    <w:rsid w:val="00D35D76"/>
    <w:rsid w:val="00D367DE"/>
    <w:rsid w:val="00D429AB"/>
    <w:rsid w:val="00D42DB5"/>
    <w:rsid w:val="00D447E0"/>
    <w:rsid w:val="00D4536C"/>
    <w:rsid w:val="00D46B89"/>
    <w:rsid w:val="00D50786"/>
    <w:rsid w:val="00D51F05"/>
    <w:rsid w:val="00D5526E"/>
    <w:rsid w:val="00D55397"/>
    <w:rsid w:val="00D6057F"/>
    <w:rsid w:val="00D60F2B"/>
    <w:rsid w:val="00D61311"/>
    <w:rsid w:val="00D625E9"/>
    <w:rsid w:val="00D6502C"/>
    <w:rsid w:val="00D65793"/>
    <w:rsid w:val="00D65893"/>
    <w:rsid w:val="00D730D9"/>
    <w:rsid w:val="00D75B20"/>
    <w:rsid w:val="00D760E3"/>
    <w:rsid w:val="00D7706F"/>
    <w:rsid w:val="00D779ED"/>
    <w:rsid w:val="00D80C05"/>
    <w:rsid w:val="00D864CF"/>
    <w:rsid w:val="00D8735E"/>
    <w:rsid w:val="00D90F5E"/>
    <w:rsid w:val="00D910C3"/>
    <w:rsid w:val="00D92D3C"/>
    <w:rsid w:val="00DA04E4"/>
    <w:rsid w:val="00DA2A31"/>
    <w:rsid w:val="00DA327E"/>
    <w:rsid w:val="00DA3660"/>
    <w:rsid w:val="00DA4439"/>
    <w:rsid w:val="00DA5B15"/>
    <w:rsid w:val="00DA7EAD"/>
    <w:rsid w:val="00DB02C2"/>
    <w:rsid w:val="00DB0846"/>
    <w:rsid w:val="00DB2C6D"/>
    <w:rsid w:val="00DB32F5"/>
    <w:rsid w:val="00DB3A2A"/>
    <w:rsid w:val="00DB4B82"/>
    <w:rsid w:val="00DB69FB"/>
    <w:rsid w:val="00DB7F68"/>
    <w:rsid w:val="00DC0C6A"/>
    <w:rsid w:val="00DC2A83"/>
    <w:rsid w:val="00DC6672"/>
    <w:rsid w:val="00DC6E09"/>
    <w:rsid w:val="00DC75E2"/>
    <w:rsid w:val="00DD0453"/>
    <w:rsid w:val="00DD1212"/>
    <w:rsid w:val="00DD2B35"/>
    <w:rsid w:val="00DD6D6C"/>
    <w:rsid w:val="00DE00ED"/>
    <w:rsid w:val="00DE07F2"/>
    <w:rsid w:val="00DE15A2"/>
    <w:rsid w:val="00DE1AF2"/>
    <w:rsid w:val="00DE1B16"/>
    <w:rsid w:val="00DE2178"/>
    <w:rsid w:val="00DE755A"/>
    <w:rsid w:val="00DF07C5"/>
    <w:rsid w:val="00DF1E00"/>
    <w:rsid w:val="00DF3765"/>
    <w:rsid w:val="00DF3D16"/>
    <w:rsid w:val="00DF3FD1"/>
    <w:rsid w:val="00DF52F3"/>
    <w:rsid w:val="00DF5880"/>
    <w:rsid w:val="00DF7C70"/>
    <w:rsid w:val="00E033DE"/>
    <w:rsid w:val="00E07B20"/>
    <w:rsid w:val="00E12B3E"/>
    <w:rsid w:val="00E12E52"/>
    <w:rsid w:val="00E1308B"/>
    <w:rsid w:val="00E13131"/>
    <w:rsid w:val="00E13C43"/>
    <w:rsid w:val="00E1453E"/>
    <w:rsid w:val="00E16370"/>
    <w:rsid w:val="00E17CB3"/>
    <w:rsid w:val="00E247CE"/>
    <w:rsid w:val="00E2644F"/>
    <w:rsid w:val="00E26CA4"/>
    <w:rsid w:val="00E30D9D"/>
    <w:rsid w:val="00E31D39"/>
    <w:rsid w:val="00E3308D"/>
    <w:rsid w:val="00E3344C"/>
    <w:rsid w:val="00E3354D"/>
    <w:rsid w:val="00E342BB"/>
    <w:rsid w:val="00E34330"/>
    <w:rsid w:val="00E40591"/>
    <w:rsid w:val="00E41A3D"/>
    <w:rsid w:val="00E42F56"/>
    <w:rsid w:val="00E44C92"/>
    <w:rsid w:val="00E46FF5"/>
    <w:rsid w:val="00E47491"/>
    <w:rsid w:val="00E477BE"/>
    <w:rsid w:val="00E501AF"/>
    <w:rsid w:val="00E5620F"/>
    <w:rsid w:val="00E56C68"/>
    <w:rsid w:val="00E60DA6"/>
    <w:rsid w:val="00E61141"/>
    <w:rsid w:val="00E6346F"/>
    <w:rsid w:val="00E646A7"/>
    <w:rsid w:val="00E65E92"/>
    <w:rsid w:val="00E66958"/>
    <w:rsid w:val="00E708CC"/>
    <w:rsid w:val="00E72354"/>
    <w:rsid w:val="00E72DFC"/>
    <w:rsid w:val="00E735E3"/>
    <w:rsid w:val="00E73860"/>
    <w:rsid w:val="00E7545A"/>
    <w:rsid w:val="00E76491"/>
    <w:rsid w:val="00E77182"/>
    <w:rsid w:val="00E77A43"/>
    <w:rsid w:val="00E8059B"/>
    <w:rsid w:val="00E83FFD"/>
    <w:rsid w:val="00E84717"/>
    <w:rsid w:val="00E85983"/>
    <w:rsid w:val="00E92B94"/>
    <w:rsid w:val="00E943C0"/>
    <w:rsid w:val="00E97984"/>
    <w:rsid w:val="00EA0857"/>
    <w:rsid w:val="00EA0A7E"/>
    <w:rsid w:val="00EA1668"/>
    <w:rsid w:val="00EA1906"/>
    <w:rsid w:val="00EA38F1"/>
    <w:rsid w:val="00EA399F"/>
    <w:rsid w:val="00EA39E2"/>
    <w:rsid w:val="00EA51C1"/>
    <w:rsid w:val="00EA5CDE"/>
    <w:rsid w:val="00EA7B67"/>
    <w:rsid w:val="00EB09ED"/>
    <w:rsid w:val="00EB0FC4"/>
    <w:rsid w:val="00EB13B1"/>
    <w:rsid w:val="00EB1607"/>
    <w:rsid w:val="00EB29AE"/>
    <w:rsid w:val="00EB49CC"/>
    <w:rsid w:val="00EC0AF3"/>
    <w:rsid w:val="00EC229E"/>
    <w:rsid w:val="00EC3FF1"/>
    <w:rsid w:val="00EC4189"/>
    <w:rsid w:val="00EC47FC"/>
    <w:rsid w:val="00EC4995"/>
    <w:rsid w:val="00EC4BE8"/>
    <w:rsid w:val="00EC57E4"/>
    <w:rsid w:val="00EC7306"/>
    <w:rsid w:val="00ED0B78"/>
    <w:rsid w:val="00ED3254"/>
    <w:rsid w:val="00ED3A47"/>
    <w:rsid w:val="00ED5BD0"/>
    <w:rsid w:val="00ED67E7"/>
    <w:rsid w:val="00EE016C"/>
    <w:rsid w:val="00EE0C42"/>
    <w:rsid w:val="00EE10B1"/>
    <w:rsid w:val="00EE2D48"/>
    <w:rsid w:val="00EE5E80"/>
    <w:rsid w:val="00EF23B2"/>
    <w:rsid w:val="00EF3ADF"/>
    <w:rsid w:val="00EF7768"/>
    <w:rsid w:val="00F01301"/>
    <w:rsid w:val="00F0138D"/>
    <w:rsid w:val="00F03E3B"/>
    <w:rsid w:val="00F04310"/>
    <w:rsid w:val="00F04C1E"/>
    <w:rsid w:val="00F06003"/>
    <w:rsid w:val="00F07593"/>
    <w:rsid w:val="00F114D4"/>
    <w:rsid w:val="00F12206"/>
    <w:rsid w:val="00F12907"/>
    <w:rsid w:val="00F14342"/>
    <w:rsid w:val="00F145B6"/>
    <w:rsid w:val="00F1505F"/>
    <w:rsid w:val="00F15C29"/>
    <w:rsid w:val="00F162BE"/>
    <w:rsid w:val="00F17D55"/>
    <w:rsid w:val="00F27761"/>
    <w:rsid w:val="00F30260"/>
    <w:rsid w:val="00F30E1D"/>
    <w:rsid w:val="00F30EC7"/>
    <w:rsid w:val="00F3359B"/>
    <w:rsid w:val="00F33C90"/>
    <w:rsid w:val="00F34EE1"/>
    <w:rsid w:val="00F3640D"/>
    <w:rsid w:val="00F37839"/>
    <w:rsid w:val="00F400BA"/>
    <w:rsid w:val="00F41831"/>
    <w:rsid w:val="00F4210F"/>
    <w:rsid w:val="00F42B2F"/>
    <w:rsid w:val="00F43A4E"/>
    <w:rsid w:val="00F4696E"/>
    <w:rsid w:val="00F469A9"/>
    <w:rsid w:val="00F4785C"/>
    <w:rsid w:val="00F47A70"/>
    <w:rsid w:val="00F50003"/>
    <w:rsid w:val="00F51EE3"/>
    <w:rsid w:val="00F524D9"/>
    <w:rsid w:val="00F54B37"/>
    <w:rsid w:val="00F55CBB"/>
    <w:rsid w:val="00F56081"/>
    <w:rsid w:val="00F62E39"/>
    <w:rsid w:val="00F65014"/>
    <w:rsid w:val="00F659C4"/>
    <w:rsid w:val="00F66295"/>
    <w:rsid w:val="00F673B3"/>
    <w:rsid w:val="00F6759A"/>
    <w:rsid w:val="00F6792E"/>
    <w:rsid w:val="00F67EB1"/>
    <w:rsid w:val="00F710FC"/>
    <w:rsid w:val="00F73CF2"/>
    <w:rsid w:val="00F75953"/>
    <w:rsid w:val="00F8191B"/>
    <w:rsid w:val="00F81A99"/>
    <w:rsid w:val="00F83532"/>
    <w:rsid w:val="00F84844"/>
    <w:rsid w:val="00F85687"/>
    <w:rsid w:val="00F858E2"/>
    <w:rsid w:val="00F86016"/>
    <w:rsid w:val="00F86B7E"/>
    <w:rsid w:val="00F86D87"/>
    <w:rsid w:val="00F90ED0"/>
    <w:rsid w:val="00F90FB9"/>
    <w:rsid w:val="00F91448"/>
    <w:rsid w:val="00F93264"/>
    <w:rsid w:val="00F93A49"/>
    <w:rsid w:val="00F94707"/>
    <w:rsid w:val="00F94DFA"/>
    <w:rsid w:val="00F94F1D"/>
    <w:rsid w:val="00F95BE4"/>
    <w:rsid w:val="00F95D30"/>
    <w:rsid w:val="00F97C22"/>
    <w:rsid w:val="00FA04F0"/>
    <w:rsid w:val="00FA1BFA"/>
    <w:rsid w:val="00FA267B"/>
    <w:rsid w:val="00FA26E3"/>
    <w:rsid w:val="00FA2E91"/>
    <w:rsid w:val="00FA7DF9"/>
    <w:rsid w:val="00FB099D"/>
    <w:rsid w:val="00FB23AA"/>
    <w:rsid w:val="00FB71D2"/>
    <w:rsid w:val="00FC1137"/>
    <w:rsid w:val="00FC26D3"/>
    <w:rsid w:val="00FC3420"/>
    <w:rsid w:val="00FC3E2A"/>
    <w:rsid w:val="00FC60FA"/>
    <w:rsid w:val="00FD25C9"/>
    <w:rsid w:val="00FD348B"/>
    <w:rsid w:val="00FD42BC"/>
    <w:rsid w:val="00FD485E"/>
    <w:rsid w:val="00FD5948"/>
    <w:rsid w:val="00FD5E0C"/>
    <w:rsid w:val="00FD60F9"/>
    <w:rsid w:val="00FD62F6"/>
    <w:rsid w:val="00FD71C9"/>
    <w:rsid w:val="00FD75CC"/>
    <w:rsid w:val="00FD7C15"/>
    <w:rsid w:val="00FE0251"/>
    <w:rsid w:val="00FE1DE3"/>
    <w:rsid w:val="00FE1E1D"/>
    <w:rsid w:val="00FE3355"/>
    <w:rsid w:val="00FE6F0D"/>
    <w:rsid w:val="00FE7A5A"/>
    <w:rsid w:val="00FE7DF1"/>
    <w:rsid w:val="00FE7EF7"/>
    <w:rsid w:val="00FF1855"/>
    <w:rsid w:val="00FF2C17"/>
    <w:rsid w:val="00FF2F90"/>
    <w:rsid w:val="00FF53D0"/>
    <w:rsid w:val="00FF54B1"/>
    <w:rsid w:val="00FF54EE"/>
    <w:rsid w:val="00FF6349"/>
    <w:rsid w:val="00FF6A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82"/>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01E3"/>
    <w:pPr>
      <w:tabs>
        <w:tab w:val="center" w:pos="4680"/>
        <w:tab w:val="right" w:pos="9360"/>
      </w:tabs>
      <w:spacing w:before="0" w:after="0" w:line="240" w:lineRule="auto"/>
    </w:pPr>
    <w:rPr>
      <w:rFonts w:eastAsia="Times New Roman"/>
      <w:sz w:val="24"/>
      <w:szCs w:val="24"/>
    </w:rPr>
  </w:style>
  <w:style w:type="character" w:customStyle="1" w:styleId="FooterChar">
    <w:name w:val="Footer Char"/>
    <w:link w:val="Footer"/>
    <w:uiPriority w:val="99"/>
    <w:rsid w:val="004D01E3"/>
    <w:rPr>
      <w:rFonts w:eastAsia="Times New Roman"/>
      <w:sz w:val="24"/>
      <w:szCs w:val="24"/>
    </w:rPr>
  </w:style>
  <w:style w:type="paragraph" w:styleId="BalloonText">
    <w:name w:val="Balloon Text"/>
    <w:basedOn w:val="Normal"/>
    <w:link w:val="BalloonTextChar"/>
    <w:semiHidden/>
    <w:rsid w:val="009F24D7"/>
    <w:rPr>
      <w:rFonts w:ascii="Tahoma" w:hAnsi="Tahoma" w:cs="Tahoma"/>
      <w:sz w:val="16"/>
      <w:szCs w:val="16"/>
    </w:rPr>
  </w:style>
  <w:style w:type="paragraph" w:styleId="NormalWeb">
    <w:name w:val="Normal (Web)"/>
    <w:basedOn w:val="Normal"/>
    <w:uiPriority w:val="99"/>
    <w:rsid w:val="0081244F"/>
    <w:pPr>
      <w:spacing w:before="100" w:beforeAutospacing="1" w:after="100" w:afterAutospacing="1" w:line="240" w:lineRule="auto"/>
    </w:pPr>
    <w:rPr>
      <w:rFonts w:eastAsia="Times New Roman"/>
      <w:sz w:val="24"/>
      <w:szCs w:val="24"/>
    </w:rPr>
  </w:style>
  <w:style w:type="character" w:styleId="CommentReference">
    <w:name w:val="annotation reference"/>
    <w:semiHidden/>
    <w:rsid w:val="00C25D90"/>
    <w:rPr>
      <w:sz w:val="16"/>
      <w:szCs w:val="16"/>
    </w:rPr>
  </w:style>
  <w:style w:type="paragraph" w:styleId="CommentText">
    <w:name w:val="annotation text"/>
    <w:basedOn w:val="Normal"/>
    <w:link w:val="CommentTextChar"/>
    <w:semiHidden/>
    <w:rsid w:val="00C25D90"/>
    <w:rPr>
      <w:sz w:val="20"/>
      <w:szCs w:val="20"/>
    </w:rPr>
  </w:style>
  <w:style w:type="paragraph" w:styleId="CommentSubject">
    <w:name w:val="annotation subject"/>
    <w:basedOn w:val="CommentText"/>
    <w:next w:val="CommentText"/>
    <w:link w:val="CommentSubjectChar"/>
    <w:semiHidden/>
    <w:rsid w:val="00C25D90"/>
    <w:rPr>
      <w:b/>
      <w:bCs/>
    </w:rPr>
  </w:style>
  <w:style w:type="paragraph" w:customStyle="1" w:styleId="Normal1">
    <w:name w:val="Normal1"/>
    <w:basedOn w:val="Normal"/>
    <w:rsid w:val="00DC75E2"/>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AC7852"/>
    <w:pPr>
      <w:ind w:left="720"/>
      <w:contextualSpacing/>
    </w:pPr>
  </w:style>
  <w:style w:type="character" w:styleId="PageNumber">
    <w:name w:val="page number"/>
    <w:basedOn w:val="DefaultParagraphFont"/>
    <w:rsid w:val="00FD7C15"/>
  </w:style>
  <w:style w:type="paragraph" w:styleId="Header">
    <w:name w:val="header"/>
    <w:basedOn w:val="Normal"/>
    <w:link w:val="HeaderChar"/>
    <w:rsid w:val="00FD7C15"/>
    <w:pPr>
      <w:tabs>
        <w:tab w:val="center" w:pos="4320"/>
        <w:tab w:val="right" w:pos="8640"/>
      </w:tabs>
      <w:spacing w:before="0" w:after="0" w:line="240" w:lineRule="auto"/>
    </w:pPr>
    <w:rPr>
      <w:rFonts w:ascii=".VnTime" w:eastAsia="Times New Roman" w:hAnsi=".VnTime"/>
      <w:sz w:val="24"/>
      <w:szCs w:val="24"/>
    </w:rPr>
  </w:style>
  <w:style w:type="character" w:customStyle="1" w:styleId="HeaderChar">
    <w:name w:val="Header Char"/>
    <w:link w:val="Header"/>
    <w:rsid w:val="00FD7C15"/>
    <w:rPr>
      <w:rFonts w:ascii=".VnTime" w:eastAsia="Times New Roman" w:hAnsi=".VnTime"/>
      <w:sz w:val="24"/>
      <w:szCs w:val="24"/>
    </w:rPr>
  </w:style>
  <w:style w:type="paragraph" w:customStyle="1" w:styleId="n-dieund">
    <w:name w:val="n-dieund"/>
    <w:basedOn w:val="Normal"/>
    <w:rsid w:val="00FD7C15"/>
    <w:pPr>
      <w:spacing w:before="0" w:after="120" w:line="240" w:lineRule="auto"/>
      <w:ind w:firstLine="709"/>
      <w:jc w:val="both"/>
    </w:pPr>
    <w:rPr>
      <w:rFonts w:ascii=".VnTime" w:eastAsia="Times New Roman" w:hAnsi=".VnTime"/>
      <w:sz w:val="28"/>
      <w:szCs w:val="20"/>
    </w:rPr>
  </w:style>
  <w:style w:type="character" w:styleId="Hyperlink">
    <w:name w:val="Hyperlink"/>
    <w:rsid w:val="00FD7C15"/>
    <w:rPr>
      <w:color w:val="0000FF"/>
      <w:u w:val="single"/>
    </w:rPr>
  </w:style>
  <w:style w:type="character" w:styleId="FollowedHyperlink">
    <w:name w:val="FollowedHyperlink"/>
    <w:rsid w:val="00FD7C15"/>
    <w:rPr>
      <w:color w:val="800080"/>
      <w:u w:val="single"/>
    </w:rPr>
  </w:style>
  <w:style w:type="table" w:styleId="TableGrid">
    <w:name w:val="Table Grid"/>
    <w:basedOn w:val="TableNormal"/>
    <w:rsid w:val="00FD7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D7C15"/>
  </w:style>
  <w:style w:type="numbering" w:customStyle="1" w:styleId="NoList11">
    <w:name w:val="No List11"/>
    <w:next w:val="NoList"/>
    <w:semiHidden/>
    <w:rsid w:val="00FD7C15"/>
  </w:style>
  <w:style w:type="character" w:customStyle="1" w:styleId="BalloonTextChar">
    <w:name w:val="Balloon Text Char"/>
    <w:link w:val="BalloonText"/>
    <w:semiHidden/>
    <w:rsid w:val="00FD7C15"/>
    <w:rPr>
      <w:rFonts w:ascii="Tahoma" w:hAnsi="Tahoma" w:cs="Tahoma"/>
      <w:sz w:val="16"/>
      <w:szCs w:val="16"/>
    </w:rPr>
  </w:style>
  <w:style w:type="character" w:customStyle="1" w:styleId="CommentTextChar">
    <w:name w:val="Comment Text Char"/>
    <w:link w:val="CommentText"/>
    <w:semiHidden/>
    <w:rsid w:val="00FD7C15"/>
  </w:style>
  <w:style w:type="character" w:customStyle="1" w:styleId="CommentSubjectChar">
    <w:name w:val="Comment Subject Char"/>
    <w:link w:val="CommentSubject"/>
    <w:semiHidden/>
    <w:rsid w:val="00FD7C15"/>
    <w:rPr>
      <w:b/>
      <w:bCs/>
    </w:rPr>
  </w:style>
  <w:style w:type="numbering" w:customStyle="1" w:styleId="NoList2">
    <w:name w:val="No List2"/>
    <w:next w:val="NoList"/>
    <w:semiHidden/>
    <w:rsid w:val="00FD7C15"/>
  </w:style>
  <w:style w:type="paragraph" w:styleId="Revision">
    <w:name w:val="Revision"/>
    <w:hidden/>
    <w:uiPriority w:val="99"/>
    <w:semiHidden/>
    <w:rsid w:val="008F407C"/>
    <w:rPr>
      <w:sz w:val="26"/>
      <w:szCs w:val="22"/>
    </w:rPr>
  </w:style>
  <w:style w:type="paragraph" w:styleId="Subtitle">
    <w:name w:val="Subtitle"/>
    <w:basedOn w:val="Normal"/>
    <w:next w:val="Normal"/>
    <w:link w:val="SubtitleChar"/>
    <w:uiPriority w:val="11"/>
    <w:qFormat/>
    <w:rsid w:val="005408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089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82"/>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01E3"/>
    <w:pPr>
      <w:tabs>
        <w:tab w:val="center" w:pos="4680"/>
        <w:tab w:val="right" w:pos="9360"/>
      </w:tabs>
      <w:spacing w:before="0" w:after="0" w:line="240" w:lineRule="auto"/>
    </w:pPr>
    <w:rPr>
      <w:rFonts w:eastAsia="Times New Roman"/>
      <w:sz w:val="24"/>
      <w:szCs w:val="24"/>
    </w:rPr>
  </w:style>
  <w:style w:type="character" w:customStyle="1" w:styleId="FooterChar">
    <w:name w:val="Footer Char"/>
    <w:link w:val="Footer"/>
    <w:uiPriority w:val="99"/>
    <w:rsid w:val="004D01E3"/>
    <w:rPr>
      <w:rFonts w:eastAsia="Times New Roman"/>
      <w:sz w:val="24"/>
      <w:szCs w:val="24"/>
    </w:rPr>
  </w:style>
  <w:style w:type="paragraph" w:styleId="BalloonText">
    <w:name w:val="Balloon Text"/>
    <w:basedOn w:val="Normal"/>
    <w:link w:val="BalloonTextChar"/>
    <w:semiHidden/>
    <w:rsid w:val="009F24D7"/>
    <w:rPr>
      <w:rFonts w:ascii="Tahoma" w:hAnsi="Tahoma" w:cs="Tahoma"/>
      <w:sz w:val="16"/>
      <w:szCs w:val="16"/>
    </w:rPr>
  </w:style>
  <w:style w:type="paragraph" w:styleId="NormalWeb">
    <w:name w:val="Normal (Web)"/>
    <w:basedOn w:val="Normal"/>
    <w:uiPriority w:val="99"/>
    <w:rsid w:val="0081244F"/>
    <w:pPr>
      <w:spacing w:before="100" w:beforeAutospacing="1" w:after="100" w:afterAutospacing="1" w:line="240" w:lineRule="auto"/>
    </w:pPr>
    <w:rPr>
      <w:rFonts w:eastAsia="Times New Roman"/>
      <w:sz w:val="24"/>
      <w:szCs w:val="24"/>
    </w:rPr>
  </w:style>
  <w:style w:type="character" w:styleId="CommentReference">
    <w:name w:val="annotation reference"/>
    <w:semiHidden/>
    <w:rsid w:val="00C25D90"/>
    <w:rPr>
      <w:sz w:val="16"/>
      <w:szCs w:val="16"/>
    </w:rPr>
  </w:style>
  <w:style w:type="paragraph" w:styleId="CommentText">
    <w:name w:val="annotation text"/>
    <w:basedOn w:val="Normal"/>
    <w:link w:val="CommentTextChar"/>
    <w:semiHidden/>
    <w:rsid w:val="00C25D90"/>
    <w:rPr>
      <w:sz w:val="20"/>
      <w:szCs w:val="20"/>
    </w:rPr>
  </w:style>
  <w:style w:type="paragraph" w:styleId="CommentSubject">
    <w:name w:val="annotation subject"/>
    <w:basedOn w:val="CommentText"/>
    <w:next w:val="CommentText"/>
    <w:link w:val="CommentSubjectChar"/>
    <w:semiHidden/>
    <w:rsid w:val="00C25D90"/>
    <w:rPr>
      <w:b/>
      <w:bCs/>
    </w:rPr>
  </w:style>
  <w:style w:type="paragraph" w:customStyle="1" w:styleId="Normal1">
    <w:name w:val="Normal1"/>
    <w:basedOn w:val="Normal"/>
    <w:rsid w:val="00DC75E2"/>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AC7852"/>
    <w:pPr>
      <w:ind w:left="720"/>
      <w:contextualSpacing/>
    </w:pPr>
  </w:style>
  <w:style w:type="character" w:styleId="PageNumber">
    <w:name w:val="page number"/>
    <w:basedOn w:val="DefaultParagraphFont"/>
    <w:rsid w:val="00FD7C15"/>
  </w:style>
  <w:style w:type="paragraph" w:styleId="Header">
    <w:name w:val="header"/>
    <w:basedOn w:val="Normal"/>
    <w:link w:val="HeaderChar"/>
    <w:rsid w:val="00FD7C15"/>
    <w:pPr>
      <w:tabs>
        <w:tab w:val="center" w:pos="4320"/>
        <w:tab w:val="right" w:pos="8640"/>
      </w:tabs>
      <w:spacing w:before="0" w:after="0" w:line="240" w:lineRule="auto"/>
    </w:pPr>
    <w:rPr>
      <w:rFonts w:ascii=".VnTime" w:eastAsia="Times New Roman" w:hAnsi=".VnTime"/>
      <w:sz w:val="24"/>
      <w:szCs w:val="24"/>
    </w:rPr>
  </w:style>
  <w:style w:type="character" w:customStyle="1" w:styleId="HeaderChar">
    <w:name w:val="Header Char"/>
    <w:link w:val="Header"/>
    <w:rsid w:val="00FD7C15"/>
    <w:rPr>
      <w:rFonts w:ascii=".VnTime" w:eastAsia="Times New Roman" w:hAnsi=".VnTime"/>
      <w:sz w:val="24"/>
      <w:szCs w:val="24"/>
    </w:rPr>
  </w:style>
  <w:style w:type="paragraph" w:customStyle="1" w:styleId="n-dieund">
    <w:name w:val="n-dieund"/>
    <w:basedOn w:val="Normal"/>
    <w:rsid w:val="00FD7C15"/>
    <w:pPr>
      <w:spacing w:before="0" w:after="120" w:line="240" w:lineRule="auto"/>
      <w:ind w:firstLine="709"/>
      <w:jc w:val="both"/>
    </w:pPr>
    <w:rPr>
      <w:rFonts w:ascii=".VnTime" w:eastAsia="Times New Roman" w:hAnsi=".VnTime"/>
      <w:sz w:val="28"/>
      <w:szCs w:val="20"/>
    </w:rPr>
  </w:style>
  <w:style w:type="character" w:styleId="Hyperlink">
    <w:name w:val="Hyperlink"/>
    <w:rsid w:val="00FD7C15"/>
    <w:rPr>
      <w:color w:val="0000FF"/>
      <w:u w:val="single"/>
    </w:rPr>
  </w:style>
  <w:style w:type="character" w:styleId="FollowedHyperlink">
    <w:name w:val="FollowedHyperlink"/>
    <w:rsid w:val="00FD7C15"/>
    <w:rPr>
      <w:color w:val="800080"/>
      <w:u w:val="single"/>
    </w:rPr>
  </w:style>
  <w:style w:type="table" w:styleId="TableGrid">
    <w:name w:val="Table Grid"/>
    <w:basedOn w:val="TableNormal"/>
    <w:rsid w:val="00FD7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D7C15"/>
  </w:style>
  <w:style w:type="numbering" w:customStyle="1" w:styleId="NoList11">
    <w:name w:val="No List11"/>
    <w:next w:val="NoList"/>
    <w:semiHidden/>
    <w:rsid w:val="00FD7C15"/>
  </w:style>
  <w:style w:type="character" w:customStyle="1" w:styleId="BalloonTextChar">
    <w:name w:val="Balloon Text Char"/>
    <w:link w:val="BalloonText"/>
    <w:semiHidden/>
    <w:rsid w:val="00FD7C15"/>
    <w:rPr>
      <w:rFonts w:ascii="Tahoma" w:hAnsi="Tahoma" w:cs="Tahoma"/>
      <w:sz w:val="16"/>
      <w:szCs w:val="16"/>
    </w:rPr>
  </w:style>
  <w:style w:type="character" w:customStyle="1" w:styleId="CommentTextChar">
    <w:name w:val="Comment Text Char"/>
    <w:link w:val="CommentText"/>
    <w:semiHidden/>
    <w:rsid w:val="00FD7C15"/>
  </w:style>
  <w:style w:type="character" w:customStyle="1" w:styleId="CommentSubjectChar">
    <w:name w:val="Comment Subject Char"/>
    <w:link w:val="CommentSubject"/>
    <w:semiHidden/>
    <w:rsid w:val="00FD7C15"/>
    <w:rPr>
      <w:b/>
      <w:bCs/>
    </w:rPr>
  </w:style>
  <w:style w:type="numbering" w:customStyle="1" w:styleId="NoList2">
    <w:name w:val="No List2"/>
    <w:next w:val="NoList"/>
    <w:semiHidden/>
    <w:rsid w:val="00FD7C15"/>
  </w:style>
  <w:style w:type="paragraph" w:styleId="Revision">
    <w:name w:val="Revision"/>
    <w:hidden/>
    <w:uiPriority w:val="99"/>
    <w:semiHidden/>
    <w:rsid w:val="008F407C"/>
    <w:rPr>
      <w:sz w:val="26"/>
      <w:szCs w:val="22"/>
    </w:rPr>
  </w:style>
  <w:style w:type="paragraph" w:styleId="Subtitle">
    <w:name w:val="Subtitle"/>
    <w:basedOn w:val="Normal"/>
    <w:next w:val="Normal"/>
    <w:link w:val="SubtitleChar"/>
    <w:uiPriority w:val="11"/>
    <w:qFormat/>
    <w:rsid w:val="005408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089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5638">
      <w:bodyDiv w:val="1"/>
      <w:marLeft w:val="0"/>
      <w:marRight w:val="0"/>
      <w:marTop w:val="0"/>
      <w:marBottom w:val="0"/>
      <w:divBdr>
        <w:top w:val="none" w:sz="0" w:space="0" w:color="auto"/>
        <w:left w:val="none" w:sz="0" w:space="0" w:color="auto"/>
        <w:bottom w:val="none" w:sz="0" w:space="0" w:color="auto"/>
        <w:right w:val="none" w:sz="0" w:space="0" w:color="auto"/>
      </w:divBdr>
    </w:div>
    <w:div w:id="259147679">
      <w:bodyDiv w:val="1"/>
      <w:marLeft w:val="0"/>
      <w:marRight w:val="0"/>
      <w:marTop w:val="0"/>
      <w:marBottom w:val="0"/>
      <w:divBdr>
        <w:top w:val="none" w:sz="0" w:space="0" w:color="auto"/>
        <w:left w:val="none" w:sz="0" w:space="0" w:color="auto"/>
        <w:bottom w:val="none" w:sz="0" w:space="0" w:color="auto"/>
        <w:right w:val="none" w:sz="0" w:space="0" w:color="auto"/>
      </w:divBdr>
    </w:div>
    <w:div w:id="428698425">
      <w:bodyDiv w:val="1"/>
      <w:marLeft w:val="0"/>
      <w:marRight w:val="0"/>
      <w:marTop w:val="0"/>
      <w:marBottom w:val="0"/>
      <w:divBdr>
        <w:top w:val="none" w:sz="0" w:space="0" w:color="auto"/>
        <w:left w:val="none" w:sz="0" w:space="0" w:color="auto"/>
        <w:bottom w:val="none" w:sz="0" w:space="0" w:color="auto"/>
        <w:right w:val="none" w:sz="0" w:space="0" w:color="auto"/>
      </w:divBdr>
    </w:div>
    <w:div w:id="643898349">
      <w:bodyDiv w:val="1"/>
      <w:marLeft w:val="0"/>
      <w:marRight w:val="0"/>
      <w:marTop w:val="0"/>
      <w:marBottom w:val="0"/>
      <w:divBdr>
        <w:top w:val="none" w:sz="0" w:space="0" w:color="auto"/>
        <w:left w:val="none" w:sz="0" w:space="0" w:color="auto"/>
        <w:bottom w:val="none" w:sz="0" w:space="0" w:color="auto"/>
        <w:right w:val="none" w:sz="0" w:space="0" w:color="auto"/>
      </w:divBdr>
    </w:div>
    <w:div w:id="708069976">
      <w:bodyDiv w:val="1"/>
      <w:marLeft w:val="0"/>
      <w:marRight w:val="0"/>
      <w:marTop w:val="0"/>
      <w:marBottom w:val="0"/>
      <w:divBdr>
        <w:top w:val="none" w:sz="0" w:space="0" w:color="auto"/>
        <w:left w:val="none" w:sz="0" w:space="0" w:color="auto"/>
        <w:bottom w:val="none" w:sz="0" w:space="0" w:color="auto"/>
        <w:right w:val="none" w:sz="0" w:space="0" w:color="auto"/>
      </w:divBdr>
    </w:div>
    <w:div w:id="991254123">
      <w:bodyDiv w:val="1"/>
      <w:marLeft w:val="0"/>
      <w:marRight w:val="0"/>
      <w:marTop w:val="0"/>
      <w:marBottom w:val="0"/>
      <w:divBdr>
        <w:top w:val="none" w:sz="0" w:space="0" w:color="auto"/>
        <w:left w:val="none" w:sz="0" w:space="0" w:color="auto"/>
        <w:bottom w:val="none" w:sz="0" w:space="0" w:color="auto"/>
        <w:right w:val="none" w:sz="0" w:space="0" w:color="auto"/>
      </w:divBdr>
    </w:div>
    <w:div w:id="1439567346">
      <w:bodyDiv w:val="1"/>
      <w:marLeft w:val="0"/>
      <w:marRight w:val="0"/>
      <w:marTop w:val="0"/>
      <w:marBottom w:val="0"/>
      <w:divBdr>
        <w:top w:val="none" w:sz="0" w:space="0" w:color="auto"/>
        <w:left w:val="none" w:sz="0" w:space="0" w:color="auto"/>
        <w:bottom w:val="none" w:sz="0" w:space="0" w:color="auto"/>
        <w:right w:val="none" w:sz="0" w:space="0" w:color="auto"/>
      </w:divBdr>
    </w:div>
    <w:div w:id="1948349838">
      <w:bodyDiv w:val="1"/>
      <w:marLeft w:val="0"/>
      <w:marRight w:val="0"/>
      <w:marTop w:val="0"/>
      <w:marBottom w:val="0"/>
      <w:divBdr>
        <w:top w:val="none" w:sz="0" w:space="0" w:color="auto"/>
        <w:left w:val="none" w:sz="0" w:space="0" w:color="auto"/>
        <w:bottom w:val="none" w:sz="0" w:space="0" w:color="auto"/>
        <w:right w:val="none" w:sz="0" w:space="0" w:color="auto"/>
      </w:divBdr>
    </w:div>
    <w:div w:id="1977494030">
      <w:bodyDiv w:val="1"/>
      <w:marLeft w:val="0"/>
      <w:marRight w:val="0"/>
      <w:marTop w:val="0"/>
      <w:marBottom w:val="0"/>
      <w:divBdr>
        <w:top w:val="none" w:sz="0" w:space="0" w:color="auto"/>
        <w:left w:val="none" w:sz="0" w:space="0" w:color="auto"/>
        <w:bottom w:val="none" w:sz="0" w:space="0" w:color="auto"/>
        <w:right w:val="none" w:sz="0" w:space="0" w:color="auto"/>
      </w:divBdr>
    </w:div>
    <w:div w:id="1996640222">
      <w:bodyDiv w:val="1"/>
      <w:marLeft w:val="0"/>
      <w:marRight w:val="0"/>
      <w:marTop w:val="0"/>
      <w:marBottom w:val="0"/>
      <w:divBdr>
        <w:top w:val="none" w:sz="0" w:space="0" w:color="auto"/>
        <w:left w:val="none" w:sz="0" w:space="0" w:color="auto"/>
        <w:bottom w:val="none" w:sz="0" w:space="0" w:color="auto"/>
        <w:right w:val="none" w:sz="0" w:space="0" w:color="auto"/>
      </w:divBdr>
    </w:div>
    <w:div w:id="21330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28ED6-2A1B-45B5-AF7B-EDB0DA9A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2021-04-05T09:02:00Z</cp:lastPrinted>
  <dcterms:created xsi:type="dcterms:W3CDTF">2021-04-05T02:44:00Z</dcterms:created>
  <dcterms:modified xsi:type="dcterms:W3CDTF">2021-04-15T01:56:00Z</dcterms:modified>
</cp:coreProperties>
</file>